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1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9901"/>
      </w:tblGrid>
      <w:tr w:rsidR="00BF0B45" w14:paraId="7548545B" w14:textId="77777777" w:rsidTr="005D16E1">
        <w:trPr>
          <w:trHeight w:val="470"/>
        </w:trPr>
        <w:tc>
          <w:tcPr>
            <w:tcW w:w="9901" w:type="dxa"/>
            <w:shd w:val="clear" w:color="auto" w:fill="C00000"/>
            <w:hideMark/>
          </w:tcPr>
          <w:p w14:paraId="53A4646E" w14:textId="77777777" w:rsidR="00D330DA" w:rsidRDefault="002F332D" w:rsidP="00D330DA">
            <w:pPr>
              <w:ind w:left="794" w:right="1013"/>
              <w:jc w:val="center"/>
              <w:rPr>
                <w:rFonts w:ascii="Tw Cen MT" w:eastAsia="Tw Cen MT" w:hAnsi="Tw Cen MT" w:cs="Tw Cen MT"/>
                <w:b/>
                <w:i/>
                <w:sz w:val="44"/>
                <w:szCs w:val="28"/>
                <w:lang w:val="eu-ES"/>
              </w:rPr>
            </w:pPr>
            <w:r>
              <w:rPr>
                <w:rFonts w:ascii="Tw Cen MT" w:eastAsia="Tw Cen MT" w:hAnsi="Tw Cen MT" w:cs="Tw Cen MT"/>
                <w:b/>
                <w:i/>
                <w:sz w:val="44"/>
                <w:szCs w:val="28"/>
                <w:lang w:val="eu-ES"/>
              </w:rPr>
              <w:t>Esku</w:t>
            </w:r>
            <w:r w:rsidRPr="00474A64">
              <w:rPr>
                <w:rFonts w:ascii="Tw Cen MT" w:eastAsia="Tw Cen MT" w:hAnsi="Tw Cen MT" w:cs="Tw Cen MT"/>
                <w:b/>
                <w:i/>
                <w:sz w:val="44"/>
                <w:szCs w:val="28"/>
                <w:lang w:val="eu-ES"/>
              </w:rPr>
              <w:t>baloi Kirol Teknikari Ikastaroa</w:t>
            </w:r>
          </w:p>
          <w:p w14:paraId="3C9D3007" w14:textId="057D46BF" w:rsidR="00BF0B45" w:rsidRPr="00D330DA" w:rsidRDefault="002F332D" w:rsidP="00D330DA">
            <w:pPr>
              <w:ind w:left="794" w:right="1013"/>
              <w:jc w:val="center"/>
              <w:rPr>
                <w:rFonts w:ascii="Tw Cen MT" w:eastAsia="Tw Cen MT" w:hAnsi="Tw Cen MT" w:cs="Tw Cen MT"/>
                <w:color w:val="FFFFFF"/>
                <w:sz w:val="44"/>
                <w:szCs w:val="28"/>
                <w:lang w:val="eu-ES"/>
              </w:rPr>
            </w:pPr>
            <w:r>
              <w:rPr>
                <w:b/>
                <w:i/>
                <w:sz w:val="32"/>
                <w:szCs w:val="32"/>
                <w:lang w:val="eu-ES"/>
              </w:rPr>
              <w:t xml:space="preserve"> </w:t>
            </w:r>
            <w:r w:rsidRPr="00474A64">
              <w:rPr>
                <w:b/>
                <w:i/>
                <w:sz w:val="32"/>
                <w:szCs w:val="32"/>
                <w:lang w:val="eu-ES"/>
              </w:rPr>
              <w:t xml:space="preserve">(Erdi Mailako </w:t>
            </w:r>
            <w:proofErr w:type="spellStart"/>
            <w:r w:rsidRPr="00474A64">
              <w:rPr>
                <w:b/>
                <w:i/>
                <w:sz w:val="32"/>
                <w:szCs w:val="32"/>
                <w:lang w:val="eu-ES"/>
              </w:rPr>
              <w:t>Haiserako</w:t>
            </w:r>
            <w:proofErr w:type="spellEnd"/>
            <w:r w:rsidRPr="00474A64">
              <w:rPr>
                <w:b/>
                <w:i/>
                <w:sz w:val="32"/>
                <w:szCs w:val="32"/>
                <w:lang w:val="eu-ES"/>
              </w:rPr>
              <w:t xml:space="preserve"> Zikloa</w:t>
            </w:r>
            <w:r>
              <w:rPr>
                <w:b/>
                <w:i/>
                <w:sz w:val="32"/>
                <w:szCs w:val="32"/>
                <w:lang w:val="eu-ES"/>
              </w:rPr>
              <w:t>)</w:t>
            </w:r>
            <w:r w:rsidRPr="00474A64">
              <w:rPr>
                <w:b/>
                <w:i/>
                <w:sz w:val="32"/>
                <w:szCs w:val="32"/>
                <w:lang w:val="eu-ES"/>
              </w:rPr>
              <w:t xml:space="preserve"> 202</w:t>
            </w:r>
            <w:r w:rsidR="002B4E45">
              <w:rPr>
                <w:b/>
                <w:i/>
                <w:sz w:val="32"/>
                <w:szCs w:val="32"/>
                <w:lang w:val="eu-ES"/>
              </w:rPr>
              <w:t>3</w:t>
            </w:r>
            <w:r w:rsidRPr="00474A64">
              <w:rPr>
                <w:b/>
                <w:i/>
                <w:sz w:val="32"/>
                <w:szCs w:val="32"/>
                <w:lang w:val="eu-ES"/>
              </w:rPr>
              <w:t>-2</w:t>
            </w:r>
            <w:r w:rsidR="002B4E45">
              <w:rPr>
                <w:b/>
                <w:i/>
                <w:sz w:val="32"/>
                <w:szCs w:val="32"/>
                <w:lang w:val="eu-ES"/>
              </w:rPr>
              <w:t>4</w:t>
            </w:r>
          </w:p>
        </w:tc>
      </w:tr>
    </w:tbl>
    <w:p w14:paraId="72D922C3" w14:textId="77777777" w:rsidR="00BF0B45" w:rsidRDefault="00BF0B45" w:rsidP="00BF0B45">
      <w:pPr>
        <w:rPr>
          <w:noProof/>
          <w:lang w:eastAsia="es-ES"/>
        </w:rPr>
      </w:pPr>
    </w:p>
    <w:p w14:paraId="0F178ED9" w14:textId="77777777" w:rsidR="00363AC0" w:rsidRDefault="00363AC0" w:rsidP="00BF0B45">
      <w:pPr>
        <w:rPr>
          <w:noProof/>
          <w:color w:val="FF0000"/>
          <w:sz w:val="44"/>
          <w:lang w:eastAsia="es-ES"/>
        </w:rPr>
      </w:pPr>
      <w:r w:rsidRPr="00363AC0">
        <w:rPr>
          <w:noProof/>
          <w:color w:val="FF0000"/>
          <w:sz w:val="44"/>
          <w:lang w:eastAsia="es-ES"/>
        </w:rPr>
        <w:drawing>
          <wp:inline distT="0" distB="0" distL="0" distR="0" wp14:anchorId="1D1340BC" wp14:editId="06A72CF7">
            <wp:extent cx="5400040" cy="1757935"/>
            <wp:effectExtent l="0" t="0" r="0" b="0"/>
            <wp:docPr id="1" name="Imagen 1" descr="C:\Users\x043278\Desktop\Foto-logo balon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043278\Desktop\Foto-logo balonma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E5FD" w14:textId="77777777" w:rsidR="00BF0B45" w:rsidRPr="0088117C" w:rsidRDefault="00BF0B45" w:rsidP="00BF0B45">
      <w:pPr>
        <w:rPr>
          <w:color w:val="FF0000"/>
          <w:sz w:val="44"/>
          <w:lang w:val="es-ES_tradnl"/>
        </w:rPr>
      </w:pPr>
    </w:p>
    <w:p w14:paraId="3FFEB0D3" w14:textId="77777777" w:rsidR="00D330DA" w:rsidRPr="009D4D90" w:rsidRDefault="00D330DA" w:rsidP="00D330DA">
      <w:pPr>
        <w:jc w:val="both"/>
        <w:rPr>
          <w:lang w:val="eu-ES"/>
        </w:rPr>
      </w:pPr>
      <w:r w:rsidRPr="005906EB">
        <w:rPr>
          <w:lang w:val="eu-ES"/>
        </w:rPr>
        <w:t xml:space="preserve">Ikastaro hau </w:t>
      </w:r>
      <w:r w:rsidRPr="005906EB">
        <w:rPr>
          <w:b/>
          <w:bCs/>
          <w:lang w:val="eu-ES"/>
        </w:rPr>
        <w:t>araubide bereziko kirol ikasketen barne</w:t>
      </w:r>
      <w:r w:rsidRPr="005906EB">
        <w:rPr>
          <w:lang w:val="eu-ES"/>
        </w:rPr>
        <w:t xml:space="preserve"> dago. Ikasketa horiek hezkuntza sisteman sartuta daude. Beraz, balio akademikoa dute. Bi mailatan egituratzen dira: erdi maila eta goi maila. </w:t>
      </w:r>
      <w:r>
        <w:rPr>
          <w:lang w:val="eu-ES"/>
        </w:rPr>
        <w:t xml:space="preserve">Saskibaloi </w:t>
      </w:r>
      <w:r w:rsidRPr="005906EB">
        <w:rPr>
          <w:lang w:val="eu-ES"/>
        </w:rPr>
        <w:t xml:space="preserve">Kirol Teknikariaren titulua erdi </w:t>
      </w:r>
      <w:r w:rsidRPr="009D4D90">
        <w:rPr>
          <w:lang w:val="eu-ES"/>
        </w:rPr>
        <w:t>mailakoa da eta bi ziklo ditu: hasierako zikloa eta amaierako zikloa.</w:t>
      </w:r>
    </w:p>
    <w:p w14:paraId="28D25D07" w14:textId="77777777" w:rsidR="00D330DA" w:rsidRPr="009D4D90" w:rsidRDefault="00D330DA" w:rsidP="00D330DA">
      <w:pPr>
        <w:jc w:val="both"/>
        <w:rPr>
          <w:lang w:val="eu-ES"/>
        </w:rPr>
      </w:pPr>
    </w:p>
    <w:p w14:paraId="2947AF3C" w14:textId="0AAA41A8" w:rsidR="00D330DA" w:rsidRPr="009D4D90" w:rsidRDefault="00D330DA" w:rsidP="00D330DA">
      <w:pPr>
        <w:jc w:val="both"/>
        <w:rPr>
          <w:lang w:val="eu-ES"/>
        </w:rPr>
      </w:pPr>
      <w:r w:rsidRPr="009D4D90">
        <w:rPr>
          <w:b/>
          <w:i/>
          <w:lang w:val="eu-ES"/>
        </w:rPr>
        <w:t>Ikastaro honen bidez erdi mailako irakaskuntzak hasten dira, Eskubaloi</w:t>
      </w:r>
      <w:r w:rsidRPr="009D4D90">
        <w:rPr>
          <w:b/>
          <w:bCs/>
          <w:i/>
          <w:iCs/>
          <w:lang w:val="eu-ES"/>
        </w:rPr>
        <w:t xml:space="preserve"> Kirol Teknikaria</w:t>
      </w:r>
      <w:r w:rsidRPr="009D4D90">
        <w:rPr>
          <w:b/>
          <w:i/>
          <w:lang w:val="eu-ES"/>
        </w:rPr>
        <w:t>ren titulua lortzeko asmoz.</w:t>
      </w:r>
    </w:p>
    <w:p w14:paraId="3E1A5488" w14:textId="77777777" w:rsidR="00D330DA" w:rsidRPr="009D4D90" w:rsidRDefault="00D330DA" w:rsidP="00D330DA">
      <w:pPr>
        <w:jc w:val="both"/>
        <w:rPr>
          <w:bCs/>
          <w:iCs/>
          <w:lang w:val="eu-ES"/>
        </w:rPr>
      </w:pPr>
    </w:p>
    <w:p w14:paraId="35696EA4" w14:textId="2373359F" w:rsidR="00BF0B45" w:rsidRPr="009D4D90" w:rsidRDefault="00D330DA" w:rsidP="00D330DA">
      <w:pPr>
        <w:rPr>
          <w:b/>
          <w:color w:val="FF0000"/>
          <w:lang w:val="eu-ES"/>
        </w:rPr>
      </w:pPr>
      <w:r w:rsidRPr="009D4D90">
        <w:rPr>
          <w:lang w:val="eu-ES"/>
        </w:rPr>
        <w:t>Bloke espezifikoa egiteko, Nafarroako Kirolaren Eskolak</w:t>
      </w:r>
      <w:r w:rsidRPr="009D4D90">
        <w:rPr>
          <w:b/>
          <w:lang w:val="eu-ES"/>
        </w:rPr>
        <w:t xml:space="preserve"> Nafarroako Eskubaloi Federazioaren laguntza du. </w:t>
      </w:r>
      <w:r w:rsidRPr="009D4D90">
        <w:rPr>
          <w:b/>
          <w:color w:val="FF0000"/>
          <w:lang w:val="eu-ES"/>
        </w:rPr>
        <w:t xml:space="preserve"> </w:t>
      </w:r>
    </w:p>
    <w:p w14:paraId="15DCDE6B" w14:textId="554D778D" w:rsidR="00D330DA" w:rsidRPr="009D4D90" w:rsidRDefault="00D330DA" w:rsidP="00D330DA">
      <w:pPr>
        <w:rPr>
          <w:b/>
          <w:color w:val="FF0000"/>
          <w:lang w:val="eu-ES"/>
        </w:rPr>
      </w:pPr>
    </w:p>
    <w:p w14:paraId="156117DF" w14:textId="77777777" w:rsidR="002433ED" w:rsidRDefault="002433ED" w:rsidP="002433ED">
      <w:pPr>
        <w:rPr>
          <w:lang w:val="eu-ES"/>
        </w:rPr>
      </w:pPr>
    </w:p>
    <w:p w14:paraId="771F78D3" w14:textId="77777777" w:rsidR="002433ED" w:rsidRPr="002433ED" w:rsidRDefault="002433ED" w:rsidP="002433ED">
      <w:pPr>
        <w:rPr>
          <w:lang w:val="eu-ES"/>
        </w:rPr>
      </w:pPr>
    </w:p>
    <w:p w14:paraId="767088CF" w14:textId="47FC5BB1" w:rsidR="00D330DA" w:rsidRPr="009D4D90" w:rsidRDefault="00D330DA" w:rsidP="00D330DA">
      <w:pPr>
        <w:pStyle w:val="Ttulo2"/>
        <w:jc w:val="both"/>
        <w:rPr>
          <w:sz w:val="32"/>
          <w:szCs w:val="40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D4D90">
        <w:rPr>
          <w:sz w:val="32"/>
          <w:szCs w:val="40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Sarbidea:</w:t>
      </w:r>
    </w:p>
    <w:p w14:paraId="563D58B8" w14:textId="77777777" w:rsidR="00D330DA" w:rsidRPr="009D4D90" w:rsidRDefault="00D330DA" w:rsidP="00D330DA">
      <w:pPr>
        <w:jc w:val="both"/>
        <w:rPr>
          <w:lang w:val="eu-ES"/>
        </w:rPr>
      </w:pPr>
    </w:p>
    <w:p w14:paraId="0A817DDD" w14:textId="77777777" w:rsidR="00D330DA" w:rsidRPr="009D4D90" w:rsidRDefault="00D330DA" w:rsidP="00D330DA">
      <w:pPr>
        <w:jc w:val="both"/>
        <w:rPr>
          <w:rStyle w:val="nfasis"/>
          <w:b/>
          <w:bCs/>
          <w:sz w:val="28"/>
          <w:szCs w:val="28"/>
        </w:rPr>
      </w:pPr>
      <w:proofErr w:type="spellStart"/>
      <w:r w:rsidRPr="009D4D90">
        <w:rPr>
          <w:rStyle w:val="nfasis"/>
          <w:b/>
          <w:bCs/>
          <w:sz w:val="28"/>
          <w:szCs w:val="28"/>
        </w:rPr>
        <w:t>Betebehar</w:t>
      </w:r>
      <w:proofErr w:type="spellEnd"/>
      <w:r w:rsidRPr="009D4D90">
        <w:rPr>
          <w:rStyle w:val="nfasis"/>
          <w:b/>
          <w:bCs/>
          <w:sz w:val="28"/>
          <w:szCs w:val="28"/>
        </w:rPr>
        <w:t xml:space="preserve"> </w:t>
      </w:r>
      <w:proofErr w:type="spellStart"/>
      <w:r w:rsidRPr="009D4D90">
        <w:rPr>
          <w:rStyle w:val="nfasis"/>
          <w:b/>
          <w:bCs/>
          <w:sz w:val="28"/>
          <w:szCs w:val="28"/>
        </w:rPr>
        <w:t>orokorrak</w:t>
      </w:r>
      <w:proofErr w:type="spellEnd"/>
      <w:r w:rsidRPr="009D4D90">
        <w:rPr>
          <w:rStyle w:val="nfasis"/>
          <w:b/>
          <w:bCs/>
          <w:sz w:val="28"/>
          <w:szCs w:val="28"/>
        </w:rPr>
        <w:t>:</w:t>
      </w:r>
    </w:p>
    <w:p w14:paraId="24C633CB" w14:textId="77777777" w:rsidR="00D330DA" w:rsidRPr="009D4D90" w:rsidRDefault="00D330DA" w:rsidP="00D330DA">
      <w:pPr>
        <w:jc w:val="both"/>
        <w:rPr>
          <w:rFonts w:ascii="Arial" w:hAnsi="Arial" w:cs="Arial"/>
          <w:b/>
          <w:lang w:val="eu-ES"/>
        </w:rPr>
      </w:pPr>
    </w:p>
    <w:p w14:paraId="62BDC88A" w14:textId="77777777" w:rsidR="00D330DA" w:rsidRPr="009D4D90" w:rsidRDefault="00D330DA" w:rsidP="00D330DA">
      <w:pPr>
        <w:widowControl w:val="0"/>
        <w:jc w:val="both"/>
        <w:rPr>
          <w:rFonts w:eastAsia="SimSun" w:cs="Mangal"/>
          <w:color w:val="000000"/>
          <w:lang w:val="eu-ES" w:bidi="hi-IN"/>
        </w:rPr>
      </w:pPr>
      <w:r w:rsidRPr="009D4D90">
        <w:rPr>
          <w:rFonts w:eastAsia="SimSun" w:cs="Mangal"/>
          <w:color w:val="000000"/>
          <w:lang w:val="eu-ES" w:bidi="hi-IN"/>
        </w:rPr>
        <w:t xml:space="preserve">Izangaiek betebehar hauetariko bat frogatu beharko dute: </w:t>
      </w:r>
    </w:p>
    <w:p w14:paraId="569EBB1B" w14:textId="77777777" w:rsidR="00DF7EE8" w:rsidRDefault="00DF7EE8" w:rsidP="00DF7EE8">
      <w:pPr>
        <w:widowControl w:val="0"/>
        <w:ind w:left="708"/>
        <w:jc w:val="both"/>
        <w:rPr>
          <w:rFonts w:eastAsia="SimSun" w:cs="Mangal"/>
          <w:color w:val="000000"/>
          <w:lang w:val="eu-ES" w:bidi="hi-IN"/>
        </w:rPr>
      </w:pPr>
      <w:r w:rsidRPr="00DF7EE8">
        <w:rPr>
          <w:rFonts w:eastAsia="SimSun" w:cs="Mangal"/>
          <w:color w:val="000000"/>
          <w:lang w:val="eu-ES" w:bidi="hi-IN"/>
        </w:rPr>
        <w:t>- Derrigorrezko Bigarren Hezkuntzako graduatu-titulua edo horren baliokidea izatea ondorio akademikoetarako.</w:t>
      </w:r>
    </w:p>
    <w:p w14:paraId="239FB094" w14:textId="77777777" w:rsidR="00DF7EE8" w:rsidRDefault="00DF7EE8" w:rsidP="00DF7EE8">
      <w:pPr>
        <w:widowControl w:val="0"/>
        <w:ind w:left="708"/>
        <w:jc w:val="both"/>
        <w:rPr>
          <w:rFonts w:eastAsia="SimSun" w:cs="Mangal"/>
          <w:color w:val="000000"/>
          <w:lang w:val="eu-ES" w:bidi="hi-IN"/>
        </w:rPr>
      </w:pPr>
      <w:r w:rsidRPr="00DF7EE8">
        <w:rPr>
          <w:rFonts w:eastAsia="SimSun" w:cs="Mangal"/>
          <w:color w:val="000000"/>
          <w:lang w:val="eu-ES" w:bidi="hi-IN"/>
        </w:rPr>
        <w:t>- Titulurik izan ezean, erdi-mailara sartzeko proba. Proba hau egiteko, gutxienez 17 urte bete behar dira proba egiten den urte naturalean.</w:t>
      </w:r>
    </w:p>
    <w:p w14:paraId="4485E823" w14:textId="2C49BB35" w:rsidR="009D4D90" w:rsidRDefault="00DF7EE8" w:rsidP="00DF7EE8">
      <w:pPr>
        <w:widowControl w:val="0"/>
        <w:ind w:firstLine="708"/>
        <w:jc w:val="both"/>
        <w:rPr>
          <w:rFonts w:eastAsia="SimSun" w:cs="Mangal"/>
          <w:color w:val="000000"/>
          <w:lang w:val="eu-ES" w:bidi="hi-IN"/>
        </w:rPr>
      </w:pPr>
      <w:r w:rsidRPr="00DF7EE8">
        <w:rPr>
          <w:rFonts w:eastAsia="SimSun" w:cs="Mangal"/>
          <w:color w:val="000000"/>
          <w:lang w:val="eu-ES" w:bidi="hi-IN"/>
        </w:rPr>
        <w:t>- Berariazko sarbide-baldintzak betetzea</w:t>
      </w:r>
    </w:p>
    <w:p w14:paraId="5F2096BE" w14:textId="0043E34D" w:rsidR="009D4D90" w:rsidRDefault="009D4D90" w:rsidP="00D330DA">
      <w:pPr>
        <w:widowControl w:val="0"/>
        <w:ind w:left="1065"/>
        <w:jc w:val="both"/>
        <w:rPr>
          <w:rFonts w:eastAsia="SimSun" w:cs="Mangal"/>
          <w:color w:val="000000"/>
          <w:lang w:val="eu-ES" w:bidi="hi-IN"/>
        </w:rPr>
      </w:pPr>
    </w:p>
    <w:p w14:paraId="4773A025" w14:textId="39D37480" w:rsidR="009D4D90" w:rsidRDefault="009D4D90" w:rsidP="00D330DA">
      <w:pPr>
        <w:widowControl w:val="0"/>
        <w:ind w:left="1065"/>
        <w:jc w:val="both"/>
        <w:rPr>
          <w:rFonts w:eastAsia="SimSun" w:cs="Mangal"/>
          <w:color w:val="000000"/>
          <w:lang w:val="eu-ES" w:bidi="hi-IN"/>
        </w:rPr>
      </w:pPr>
    </w:p>
    <w:p w14:paraId="702F261A" w14:textId="77777777" w:rsidR="00D330DA" w:rsidRPr="009D4D90" w:rsidRDefault="00D330DA" w:rsidP="00D330DA">
      <w:pPr>
        <w:jc w:val="both"/>
        <w:rPr>
          <w:rStyle w:val="nfasis"/>
          <w:b/>
          <w:bCs/>
          <w:sz w:val="28"/>
          <w:szCs w:val="28"/>
        </w:rPr>
      </w:pPr>
      <w:proofErr w:type="spellStart"/>
      <w:r w:rsidRPr="009D4D90">
        <w:rPr>
          <w:rStyle w:val="nfasis"/>
          <w:b/>
          <w:bCs/>
          <w:sz w:val="28"/>
          <w:szCs w:val="28"/>
        </w:rPr>
        <w:t>Berariazko</w:t>
      </w:r>
      <w:proofErr w:type="spellEnd"/>
      <w:r w:rsidRPr="009D4D90">
        <w:rPr>
          <w:rStyle w:val="nfasis"/>
          <w:b/>
          <w:bCs/>
          <w:sz w:val="28"/>
          <w:szCs w:val="28"/>
        </w:rPr>
        <w:t xml:space="preserve"> </w:t>
      </w:r>
      <w:proofErr w:type="spellStart"/>
      <w:r w:rsidRPr="009D4D90">
        <w:rPr>
          <w:rStyle w:val="nfasis"/>
          <w:b/>
          <w:bCs/>
          <w:sz w:val="28"/>
          <w:szCs w:val="28"/>
        </w:rPr>
        <w:t>baldintzak</w:t>
      </w:r>
      <w:proofErr w:type="spellEnd"/>
      <w:r w:rsidRPr="009D4D90">
        <w:rPr>
          <w:rStyle w:val="nfasis"/>
          <w:b/>
          <w:bCs/>
          <w:sz w:val="28"/>
          <w:szCs w:val="28"/>
        </w:rPr>
        <w:t>:</w:t>
      </w:r>
    </w:p>
    <w:p w14:paraId="5BD5B452" w14:textId="77777777" w:rsidR="00D330DA" w:rsidRPr="009D4D90" w:rsidRDefault="00D330DA" w:rsidP="00D330DA">
      <w:pPr>
        <w:jc w:val="both"/>
      </w:pPr>
    </w:p>
    <w:p w14:paraId="651B912A" w14:textId="0D343FAC" w:rsidR="00D330DA" w:rsidRPr="009D4D90" w:rsidRDefault="00D330DA" w:rsidP="00D330DA">
      <w:pPr>
        <w:jc w:val="both"/>
      </w:pPr>
      <w:r w:rsidRPr="009D4D90">
        <w:t xml:space="preserve">- </w:t>
      </w:r>
      <w:proofErr w:type="spellStart"/>
      <w:r w:rsidRPr="009D4D90">
        <w:t>Federazio-lehiaketako</w:t>
      </w:r>
      <w:proofErr w:type="spellEnd"/>
      <w:r w:rsidRPr="009D4D90">
        <w:t xml:space="preserve"> </w:t>
      </w:r>
      <w:proofErr w:type="spellStart"/>
      <w:r w:rsidRPr="009D4D90">
        <w:t>edozein</w:t>
      </w:r>
      <w:proofErr w:type="spellEnd"/>
      <w:r w:rsidRPr="009D4D90">
        <w:t xml:space="preserve"> </w:t>
      </w:r>
      <w:proofErr w:type="spellStart"/>
      <w:r w:rsidRPr="009D4D90">
        <w:t>kategoriatan</w:t>
      </w:r>
      <w:proofErr w:type="spellEnd"/>
      <w:r w:rsidRPr="009D4D90">
        <w:t xml:space="preserve"> (infantil-</w:t>
      </w:r>
      <w:proofErr w:type="spellStart"/>
      <w:r w:rsidRPr="009D4D90">
        <w:t>absolutua</w:t>
      </w:r>
      <w:proofErr w:type="spellEnd"/>
      <w:r w:rsidRPr="009D4D90">
        <w:t xml:space="preserve">) </w:t>
      </w:r>
      <w:proofErr w:type="spellStart"/>
      <w:r w:rsidRPr="009D4D90">
        <w:t>gutxienez</w:t>
      </w:r>
      <w:proofErr w:type="spellEnd"/>
      <w:r w:rsidRPr="009D4D90">
        <w:t xml:space="preserve"> </w:t>
      </w:r>
      <w:proofErr w:type="spellStart"/>
      <w:r w:rsidRPr="009D4D90">
        <w:t>denboraldi</w:t>
      </w:r>
      <w:proofErr w:type="spellEnd"/>
      <w:r w:rsidRPr="009D4D90">
        <w:t xml:space="preserve"> </w:t>
      </w:r>
      <w:proofErr w:type="spellStart"/>
      <w:r w:rsidRPr="009D4D90">
        <w:t>batez</w:t>
      </w:r>
      <w:proofErr w:type="spellEnd"/>
      <w:r w:rsidRPr="009D4D90">
        <w:t xml:space="preserve"> </w:t>
      </w:r>
      <w:proofErr w:type="spellStart"/>
      <w:r w:rsidRPr="009D4D90">
        <w:t>lehiatu</w:t>
      </w:r>
      <w:proofErr w:type="spellEnd"/>
      <w:r w:rsidRPr="009D4D90">
        <w:t xml:space="preserve"> </w:t>
      </w:r>
      <w:proofErr w:type="spellStart"/>
      <w:r w:rsidRPr="009D4D90">
        <w:t>izanaren</w:t>
      </w:r>
      <w:proofErr w:type="spellEnd"/>
      <w:r w:rsidRPr="009D4D90">
        <w:t xml:space="preserve"> </w:t>
      </w:r>
      <w:proofErr w:type="spellStart"/>
      <w:r w:rsidRPr="009D4D90">
        <w:t>kirol-merezimendua</w:t>
      </w:r>
      <w:proofErr w:type="spellEnd"/>
      <w:r w:rsidRPr="009D4D90">
        <w:t xml:space="preserve"> </w:t>
      </w:r>
      <w:proofErr w:type="spellStart"/>
      <w:r w:rsidRPr="009D4D90">
        <w:t>egiaztatzea</w:t>
      </w:r>
      <w:proofErr w:type="spellEnd"/>
      <w:r w:rsidRPr="009D4D90">
        <w:t>. Kirol-</w:t>
      </w:r>
      <w:proofErr w:type="spellStart"/>
      <w:r w:rsidRPr="009D4D90">
        <w:t>merezimendua</w:t>
      </w:r>
      <w:proofErr w:type="spellEnd"/>
      <w:r w:rsidRPr="009D4D90">
        <w:t xml:space="preserve"> </w:t>
      </w:r>
      <w:proofErr w:type="spellStart"/>
      <w:r w:rsidRPr="009D4D90">
        <w:t>egiaztatzen</w:t>
      </w:r>
      <w:proofErr w:type="spellEnd"/>
      <w:r w:rsidRPr="009D4D90">
        <w:t xml:space="preserve"> </w:t>
      </w:r>
      <w:proofErr w:type="spellStart"/>
      <w:r w:rsidRPr="009D4D90">
        <w:t>duen</w:t>
      </w:r>
      <w:proofErr w:type="spellEnd"/>
      <w:r w:rsidRPr="009D4D90">
        <w:t xml:space="preserve"> </w:t>
      </w:r>
      <w:proofErr w:type="spellStart"/>
      <w:r w:rsidRPr="009D4D90">
        <w:t>ziurtagiria</w:t>
      </w:r>
      <w:proofErr w:type="spellEnd"/>
      <w:r w:rsidRPr="009D4D90">
        <w:t xml:space="preserve"> </w:t>
      </w:r>
      <w:proofErr w:type="spellStart"/>
      <w:r w:rsidRPr="009D4D90">
        <w:t>Espainiako</w:t>
      </w:r>
      <w:proofErr w:type="spellEnd"/>
      <w:r w:rsidRPr="009D4D90">
        <w:t xml:space="preserve"> </w:t>
      </w:r>
      <w:proofErr w:type="spellStart"/>
      <w:r w:rsidRPr="009D4D90">
        <w:t>Eskubaloi</w:t>
      </w:r>
      <w:proofErr w:type="spellEnd"/>
      <w:r w:rsidRPr="009D4D90">
        <w:t xml:space="preserve"> </w:t>
      </w:r>
      <w:proofErr w:type="spellStart"/>
      <w:r w:rsidRPr="009D4D90">
        <w:t>Federazioak</w:t>
      </w:r>
      <w:proofErr w:type="spellEnd"/>
      <w:r w:rsidRPr="009D4D90">
        <w:t xml:space="preserve"> </w:t>
      </w:r>
      <w:proofErr w:type="spellStart"/>
      <w:r w:rsidRPr="009D4D90">
        <w:t>emango</w:t>
      </w:r>
      <w:proofErr w:type="spellEnd"/>
      <w:r w:rsidRPr="009D4D90">
        <w:t xml:space="preserve"> du, eta Nafarroako </w:t>
      </w:r>
      <w:proofErr w:type="spellStart"/>
      <w:r w:rsidRPr="009D4D90">
        <w:t>Eskubaloi</w:t>
      </w:r>
      <w:proofErr w:type="spellEnd"/>
      <w:r w:rsidRPr="009D4D90">
        <w:t xml:space="preserve"> </w:t>
      </w:r>
      <w:proofErr w:type="spellStart"/>
      <w:r w:rsidRPr="009D4D90">
        <w:t>Federazioaren</w:t>
      </w:r>
      <w:proofErr w:type="spellEnd"/>
      <w:r w:rsidRPr="009D4D90">
        <w:t xml:space="preserve"> </w:t>
      </w:r>
      <w:proofErr w:type="spellStart"/>
      <w:r w:rsidRPr="009D4D90">
        <w:t>bidez</w:t>
      </w:r>
      <w:proofErr w:type="spellEnd"/>
      <w:r w:rsidRPr="009D4D90">
        <w:t xml:space="preserve"> </w:t>
      </w:r>
      <w:proofErr w:type="spellStart"/>
      <w:r w:rsidRPr="009D4D90">
        <w:t>eskatuko</w:t>
      </w:r>
      <w:proofErr w:type="spellEnd"/>
      <w:r w:rsidRPr="009D4D90">
        <w:t xml:space="preserve"> du.</w:t>
      </w:r>
    </w:p>
    <w:p w14:paraId="231F5CC2" w14:textId="77777777" w:rsidR="00BF0B45" w:rsidRPr="009D4D90" w:rsidRDefault="00BF0B45" w:rsidP="00DA0410">
      <w:pPr>
        <w:ind w:left="720"/>
        <w:jc w:val="both"/>
      </w:pPr>
    </w:p>
    <w:p w14:paraId="7248DB85" w14:textId="43919A11" w:rsidR="00036DBF" w:rsidRDefault="00036DBF" w:rsidP="00036DBF">
      <w:pPr>
        <w:pStyle w:val="Ttulo2"/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 w:rsidRPr="00036DBF"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Formakuntza</w:t>
      </w:r>
      <w:proofErr w:type="spellEnd"/>
      <w:r w:rsidRPr="00036DBF">
        <w:rPr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-plana </w:t>
      </w:r>
    </w:p>
    <w:p w14:paraId="43D05398" w14:textId="77777777" w:rsidR="009D4D90" w:rsidRPr="009D4D90" w:rsidRDefault="009D4D90" w:rsidP="009D4D90"/>
    <w:p w14:paraId="701A737A" w14:textId="77777777" w:rsidR="00036DBF" w:rsidRPr="00036DBF" w:rsidRDefault="00036DBF" w:rsidP="00036DBF">
      <w:pPr>
        <w:pStyle w:val="Ttulo2"/>
        <w:rPr>
          <w:color w:val="C00000"/>
          <w:sz w:val="24"/>
          <w:szCs w:val="24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36DBF">
        <w:rPr>
          <w:color w:val="C00000"/>
          <w:sz w:val="24"/>
          <w:szCs w:val="24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Bloke komuna:</w:t>
      </w:r>
    </w:p>
    <w:p w14:paraId="41CCFA65" w14:textId="77777777" w:rsidR="00036DBF" w:rsidRPr="001460D6" w:rsidRDefault="00036DBF" w:rsidP="00036DBF">
      <w:pPr>
        <w:jc w:val="both"/>
        <w:rPr>
          <w:color w:val="C00000"/>
          <w:lang w:val="eu-ES"/>
        </w:rPr>
      </w:pPr>
    </w:p>
    <w:p w14:paraId="6FAEBDE5" w14:textId="77777777" w:rsidR="00036DBF" w:rsidRPr="00556014" w:rsidRDefault="00036DBF" w:rsidP="00036DBF">
      <w:pPr>
        <w:jc w:val="both"/>
        <w:rPr>
          <w:b/>
          <w:lang w:val="eu-E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68"/>
        <w:gridCol w:w="1886"/>
      </w:tblGrid>
      <w:tr w:rsidR="00036DBF" w:rsidRPr="00556014" w14:paraId="38A8DFD0" w14:textId="77777777" w:rsidTr="007C2B9B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E5CA" w14:textId="77777777" w:rsidR="00036DBF" w:rsidRPr="00556014" w:rsidRDefault="00036DBF" w:rsidP="007C2B9B">
            <w:pPr>
              <w:jc w:val="both"/>
              <w:rPr>
                <w:lang w:val="eu-ES"/>
              </w:rPr>
            </w:pPr>
            <w:r w:rsidRPr="00556014">
              <w:rPr>
                <w:b/>
                <w:lang w:val="eu-ES"/>
              </w:rPr>
              <w:t>MODULUAK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49EE" w14:textId="77777777" w:rsidR="00036DBF" w:rsidRPr="00556014" w:rsidRDefault="00036DBF" w:rsidP="007C2B9B">
            <w:pPr>
              <w:jc w:val="center"/>
              <w:rPr>
                <w:lang w:val="eu-ES"/>
              </w:rPr>
            </w:pPr>
            <w:r w:rsidRPr="00556014">
              <w:rPr>
                <w:b/>
                <w:lang w:val="eu-ES"/>
              </w:rPr>
              <w:t>ORDUAK</w:t>
            </w:r>
          </w:p>
          <w:p w14:paraId="53DBF73E" w14:textId="77777777" w:rsidR="00036DBF" w:rsidRPr="00556014" w:rsidRDefault="00036DBF" w:rsidP="007C2B9B">
            <w:pPr>
              <w:jc w:val="center"/>
              <w:rPr>
                <w:lang w:val="eu-ES"/>
              </w:rPr>
            </w:pPr>
            <w:r w:rsidRPr="00556014">
              <w:rPr>
                <w:b/>
                <w:lang w:val="eu-ES"/>
              </w:rPr>
              <w:t>60</w:t>
            </w:r>
          </w:p>
        </w:tc>
      </w:tr>
      <w:tr w:rsidR="00036DBF" w:rsidRPr="00556014" w14:paraId="696B21A2" w14:textId="77777777" w:rsidTr="007C2B9B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F03AE" w14:textId="77777777" w:rsidR="00036DBF" w:rsidRPr="00556014" w:rsidRDefault="00036DBF" w:rsidP="007C2B9B">
            <w:pPr>
              <w:jc w:val="both"/>
              <w:rPr>
                <w:lang w:val="eu-ES"/>
              </w:rPr>
            </w:pPr>
            <w:r w:rsidRPr="00556014">
              <w:rPr>
                <w:lang w:val="eu-ES"/>
              </w:rPr>
              <w:t>Kirol jarreraren oinarriak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113E" w14:textId="77777777" w:rsidR="00036DBF" w:rsidRPr="00556014" w:rsidRDefault="00036DBF" w:rsidP="007C2B9B">
            <w:pPr>
              <w:jc w:val="center"/>
              <w:rPr>
                <w:lang w:val="eu-ES"/>
              </w:rPr>
            </w:pPr>
            <w:r w:rsidRPr="00556014">
              <w:rPr>
                <w:lang w:val="eu-ES"/>
              </w:rPr>
              <w:t>20</w:t>
            </w:r>
          </w:p>
        </w:tc>
      </w:tr>
      <w:tr w:rsidR="00036DBF" w:rsidRPr="00556014" w14:paraId="7399E940" w14:textId="77777777" w:rsidTr="007C2B9B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20D6" w14:textId="77777777" w:rsidR="00036DBF" w:rsidRPr="00556014" w:rsidRDefault="00036DBF" w:rsidP="007C2B9B">
            <w:pPr>
              <w:jc w:val="both"/>
              <w:rPr>
                <w:lang w:val="eu-ES"/>
              </w:rPr>
            </w:pPr>
            <w:r w:rsidRPr="00556014">
              <w:rPr>
                <w:lang w:val="eu-ES"/>
              </w:rPr>
              <w:t>Lehen laguntza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9B8A" w14:textId="77777777" w:rsidR="00036DBF" w:rsidRPr="00556014" w:rsidRDefault="00036DBF" w:rsidP="007C2B9B">
            <w:pPr>
              <w:jc w:val="center"/>
              <w:rPr>
                <w:lang w:val="eu-ES"/>
              </w:rPr>
            </w:pPr>
            <w:r w:rsidRPr="00556014">
              <w:rPr>
                <w:lang w:val="eu-ES"/>
              </w:rPr>
              <w:t>30</w:t>
            </w:r>
          </w:p>
        </w:tc>
      </w:tr>
      <w:tr w:rsidR="00036DBF" w:rsidRPr="00556014" w14:paraId="3661B1C7" w14:textId="77777777" w:rsidTr="007C2B9B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40A5" w14:textId="77777777" w:rsidR="00036DBF" w:rsidRPr="00556014" w:rsidRDefault="00036DBF" w:rsidP="007C2B9B">
            <w:pPr>
              <w:jc w:val="both"/>
              <w:rPr>
                <w:lang w:val="eu-ES"/>
              </w:rPr>
            </w:pPr>
            <w:r w:rsidRPr="00556014">
              <w:rPr>
                <w:lang w:val="eu-ES"/>
              </w:rPr>
              <w:t>Kirol aktibitate egokitua eta desgaitasuna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AF8A6" w14:textId="77777777" w:rsidR="00036DBF" w:rsidRPr="00556014" w:rsidRDefault="00036DBF" w:rsidP="007C2B9B">
            <w:pPr>
              <w:jc w:val="center"/>
              <w:rPr>
                <w:lang w:val="eu-ES"/>
              </w:rPr>
            </w:pPr>
            <w:r w:rsidRPr="00556014">
              <w:rPr>
                <w:lang w:val="eu-ES"/>
              </w:rPr>
              <w:t>5</w:t>
            </w:r>
          </w:p>
        </w:tc>
      </w:tr>
      <w:tr w:rsidR="00036DBF" w:rsidRPr="00556014" w14:paraId="31FAE6BB" w14:textId="77777777" w:rsidTr="007C2B9B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DDEFB" w14:textId="77777777" w:rsidR="00036DBF" w:rsidRPr="00556014" w:rsidRDefault="00036DBF" w:rsidP="007C2B9B">
            <w:pPr>
              <w:jc w:val="both"/>
              <w:rPr>
                <w:lang w:val="eu-ES"/>
              </w:rPr>
            </w:pPr>
            <w:r w:rsidRPr="00556014">
              <w:rPr>
                <w:lang w:val="eu-ES"/>
              </w:rPr>
              <w:t>Kirol antolakuntza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2C29" w14:textId="77777777" w:rsidR="00036DBF" w:rsidRPr="00556014" w:rsidRDefault="00036DBF" w:rsidP="007C2B9B">
            <w:pPr>
              <w:jc w:val="center"/>
              <w:rPr>
                <w:lang w:val="eu-ES"/>
              </w:rPr>
            </w:pPr>
            <w:r w:rsidRPr="00556014">
              <w:rPr>
                <w:lang w:val="eu-ES"/>
              </w:rPr>
              <w:t>5</w:t>
            </w:r>
          </w:p>
        </w:tc>
      </w:tr>
    </w:tbl>
    <w:p w14:paraId="01725281" w14:textId="77777777" w:rsidR="00036DBF" w:rsidRPr="00556014" w:rsidRDefault="00036DBF" w:rsidP="00036DBF">
      <w:pPr>
        <w:jc w:val="both"/>
        <w:rPr>
          <w:lang w:val="eu-ES"/>
        </w:rPr>
      </w:pPr>
    </w:p>
    <w:p w14:paraId="19D3C5AE" w14:textId="77777777" w:rsidR="00036DBF" w:rsidRPr="00556014" w:rsidRDefault="00036DBF" w:rsidP="00036DBF">
      <w:pPr>
        <w:jc w:val="both"/>
        <w:rPr>
          <w:lang w:val="eu-ES"/>
        </w:rPr>
      </w:pPr>
    </w:p>
    <w:p w14:paraId="61713544" w14:textId="1B8702BA" w:rsidR="00BF0B45" w:rsidRDefault="00036DBF" w:rsidP="00036DBF">
      <w:pPr>
        <w:pStyle w:val="Ttulo2"/>
        <w:rPr>
          <w:color w:val="C00000"/>
          <w:sz w:val="24"/>
          <w:szCs w:val="24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36DBF">
        <w:rPr>
          <w:color w:val="C00000"/>
          <w:sz w:val="24"/>
          <w:szCs w:val="24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Bloke espezifikoa:</w:t>
      </w:r>
    </w:p>
    <w:p w14:paraId="25804A20" w14:textId="77777777" w:rsidR="009D4D90" w:rsidRPr="009D4D90" w:rsidRDefault="009D4D90" w:rsidP="009D4D90">
      <w:pPr>
        <w:rPr>
          <w:lang w:val="eu-ES"/>
        </w:rPr>
      </w:pPr>
    </w:p>
    <w:p w14:paraId="4F155D86" w14:textId="77777777" w:rsidR="00BF0B45" w:rsidRDefault="00BF0B45" w:rsidP="00BF0B45">
      <w:pPr>
        <w:jc w:val="both"/>
        <w:rPr>
          <w:b/>
        </w:rPr>
      </w:pPr>
    </w:p>
    <w:tbl>
      <w:tblPr>
        <w:tblW w:w="86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68"/>
        <w:gridCol w:w="1886"/>
      </w:tblGrid>
      <w:tr w:rsidR="00BF0B45" w14:paraId="37C5E7BE" w14:textId="77777777" w:rsidTr="00036DB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1C622" w14:textId="77777777" w:rsidR="00BF0B45" w:rsidRDefault="00BF0B45">
            <w:pPr>
              <w:jc w:val="both"/>
            </w:pPr>
            <w:r>
              <w:rPr>
                <w:b/>
              </w:rPr>
              <w:t>MÓDULOS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C1C6" w14:textId="782E651E" w:rsidR="00BF0B45" w:rsidRDefault="00036DBF">
            <w:pPr>
              <w:jc w:val="center"/>
            </w:pPr>
            <w:r>
              <w:rPr>
                <w:b/>
              </w:rPr>
              <w:t>ORDUAK</w:t>
            </w:r>
          </w:p>
          <w:p w14:paraId="63B87DFB" w14:textId="77777777" w:rsidR="00BF0B45" w:rsidRDefault="0088117C" w:rsidP="0088117C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BF0B45" w14:paraId="44B5909A" w14:textId="77777777" w:rsidTr="00036DB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82A88" w14:textId="14CF13D8" w:rsidR="00BF0B45" w:rsidRPr="00C112B4" w:rsidRDefault="00036DBF">
            <w:pPr>
              <w:jc w:val="both"/>
            </w:pPr>
            <w:proofErr w:type="spellStart"/>
            <w:r w:rsidRPr="00036DBF">
              <w:t>Jokoaren</w:t>
            </w:r>
            <w:proofErr w:type="spellEnd"/>
            <w:r w:rsidRPr="00036DBF">
              <w:t xml:space="preserve"> </w:t>
            </w:r>
            <w:proofErr w:type="spellStart"/>
            <w:r w:rsidRPr="00036DBF">
              <w:t>oinarrizko</w:t>
            </w:r>
            <w:proofErr w:type="spellEnd"/>
            <w:r w:rsidRPr="00036DBF">
              <w:t xml:space="preserve"> </w:t>
            </w:r>
            <w:proofErr w:type="spellStart"/>
            <w:r w:rsidRPr="00036DBF">
              <w:t>oinarria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7A52" w14:textId="77777777" w:rsidR="00BF0B45" w:rsidRPr="00C112B4" w:rsidRDefault="00C112B4" w:rsidP="00C112B4">
            <w:pPr>
              <w:jc w:val="center"/>
            </w:pPr>
            <w:r w:rsidRPr="00C112B4">
              <w:t>50</w:t>
            </w:r>
          </w:p>
        </w:tc>
      </w:tr>
      <w:tr w:rsidR="00BF0B45" w14:paraId="14A218BE" w14:textId="77777777" w:rsidTr="00036DB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9449B" w14:textId="12322D94" w:rsidR="00BF0B45" w:rsidRPr="00C112B4" w:rsidRDefault="00036DBF">
            <w:pPr>
              <w:jc w:val="both"/>
            </w:pPr>
            <w:proofErr w:type="spellStart"/>
            <w:r w:rsidRPr="00036DBF">
              <w:t>Eskubaloiaren</w:t>
            </w:r>
            <w:proofErr w:type="spellEnd"/>
            <w:r w:rsidRPr="00036DBF">
              <w:t xml:space="preserve"> </w:t>
            </w:r>
            <w:proofErr w:type="spellStart"/>
            <w:r w:rsidRPr="00036DBF">
              <w:t>irakaskuntza</w:t>
            </w:r>
            <w:proofErr w:type="spellEnd"/>
            <w:r w:rsidRPr="00036DBF">
              <w:t xml:space="preserve"> </w:t>
            </w:r>
            <w:proofErr w:type="spellStart"/>
            <w:r w:rsidRPr="00036DBF">
              <w:t>hastapenean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ADEC" w14:textId="77777777" w:rsidR="00BF0B45" w:rsidRPr="00C112B4" w:rsidRDefault="00C112B4" w:rsidP="00C112B4">
            <w:pPr>
              <w:jc w:val="center"/>
            </w:pPr>
            <w:r w:rsidRPr="00C112B4">
              <w:t>30</w:t>
            </w:r>
          </w:p>
        </w:tc>
      </w:tr>
      <w:tr w:rsidR="00BF0B45" w14:paraId="4EF18C92" w14:textId="77777777" w:rsidTr="00036DB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BFAFB" w14:textId="0D0248FE" w:rsidR="00BF0B45" w:rsidRPr="00C112B4" w:rsidRDefault="00036DBF">
            <w:pPr>
              <w:jc w:val="both"/>
            </w:pPr>
            <w:proofErr w:type="spellStart"/>
            <w:r w:rsidRPr="00036DBF">
              <w:t>Oinarrizko</w:t>
            </w:r>
            <w:proofErr w:type="spellEnd"/>
            <w:r w:rsidRPr="00036DBF">
              <w:t xml:space="preserve"> </w:t>
            </w:r>
            <w:proofErr w:type="spellStart"/>
            <w:r w:rsidRPr="00036DBF">
              <w:t>jarduerak</w:t>
            </w:r>
            <w:proofErr w:type="spellEnd"/>
            <w:r w:rsidRPr="00036DBF">
              <w:t xml:space="preserve"> eta </w:t>
            </w:r>
            <w:proofErr w:type="spellStart"/>
            <w:r w:rsidRPr="00036DBF">
              <w:t>ekitaldiak</w:t>
            </w:r>
            <w:proofErr w:type="spellEnd"/>
            <w:r w:rsidRPr="00036DBF">
              <w:t xml:space="preserve"> </w:t>
            </w:r>
            <w:proofErr w:type="spellStart"/>
            <w:r w:rsidRPr="00036DBF">
              <w:t>antolatzea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2D5F" w14:textId="77777777" w:rsidR="00BF0B45" w:rsidRPr="00C112B4" w:rsidRDefault="00C112B4" w:rsidP="00C112B4">
            <w:pPr>
              <w:jc w:val="center"/>
            </w:pPr>
            <w:r w:rsidRPr="00C112B4">
              <w:t>20</w:t>
            </w:r>
          </w:p>
        </w:tc>
      </w:tr>
      <w:tr w:rsidR="00036DBF" w14:paraId="0552E771" w14:textId="77777777" w:rsidTr="00036DBF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AAEEF" w14:textId="304114FA" w:rsidR="00036DBF" w:rsidRPr="00C112B4" w:rsidRDefault="00036DBF" w:rsidP="00036DBF">
            <w:pPr>
              <w:jc w:val="both"/>
            </w:pPr>
            <w:r w:rsidRPr="00556014">
              <w:rPr>
                <w:lang w:val="eu-ES"/>
              </w:rPr>
              <w:t>Prestakuntza praktikoa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BDE5" w14:textId="77777777" w:rsidR="00036DBF" w:rsidRPr="00C112B4" w:rsidRDefault="00036DBF" w:rsidP="00036DBF">
            <w:pPr>
              <w:jc w:val="center"/>
            </w:pPr>
            <w:r w:rsidRPr="00C112B4">
              <w:t>150</w:t>
            </w:r>
          </w:p>
        </w:tc>
      </w:tr>
    </w:tbl>
    <w:p w14:paraId="58858715" w14:textId="599CD316" w:rsidR="00BF0B45" w:rsidRDefault="00BF0B45" w:rsidP="00BF0B45">
      <w:pPr>
        <w:jc w:val="both"/>
      </w:pPr>
    </w:p>
    <w:p w14:paraId="705AD957" w14:textId="6850E374" w:rsidR="009D4D90" w:rsidRDefault="009D4D90" w:rsidP="00BF0B45">
      <w:pPr>
        <w:jc w:val="both"/>
      </w:pPr>
    </w:p>
    <w:p w14:paraId="0232B4EF" w14:textId="6E53D57E" w:rsidR="009D4D90" w:rsidRDefault="009D4D90" w:rsidP="00BF0B45">
      <w:pPr>
        <w:jc w:val="both"/>
      </w:pPr>
    </w:p>
    <w:p w14:paraId="2132241C" w14:textId="1BA00EC8" w:rsidR="009D4D90" w:rsidRDefault="009D4D90" w:rsidP="00BF0B45">
      <w:pPr>
        <w:jc w:val="both"/>
      </w:pPr>
    </w:p>
    <w:p w14:paraId="6663C281" w14:textId="1C29C361" w:rsidR="009D4D90" w:rsidRDefault="009D4D90" w:rsidP="00BF0B45">
      <w:pPr>
        <w:jc w:val="both"/>
      </w:pPr>
    </w:p>
    <w:p w14:paraId="09392507" w14:textId="704E2747" w:rsidR="009D4D90" w:rsidRDefault="009D4D90" w:rsidP="00BF0B45">
      <w:pPr>
        <w:jc w:val="both"/>
      </w:pPr>
    </w:p>
    <w:p w14:paraId="45FC85CD" w14:textId="6962F503" w:rsidR="00DA684C" w:rsidRDefault="00DA684C">
      <w:pPr>
        <w:suppressAutoHyphens w:val="0"/>
        <w:rPr>
          <w:rFonts w:ascii="Arial" w:hAnsi="Arial" w:cs="Arial"/>
          <w:b/>
          <w:bCs/>
          <w:i/>
          <w:i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A669DD5" w14:textId="77777777" w:rsidR="00593B04" w:rsidRDefault="00593B04" w:rsidP="00E32A66">
      <w:pPr>
        <w:pStyle w:val="Ttulo2"/>
        <w:numPr>
          <w:ilvl w:val="0"/>
          <w:numId w:val="0"/>
        </w:numPr>
        <w:rPr>
          <w:sz w:val="32"/>
          <w:szCs w:val="32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BA0DCD6" w14:textId="77777777" w:rsidR="009D4D90" w:rsidRPr="009D4D90" w:rsidRDefault="009D4D90" w:rsidP="009D4D90">
      <w:pPr>
        <w:rPr>
          <w:lang w:val="eu-ES"/>
        </w:rPr>
      </w:pPr>
    </w:p>
    <w:p w14:paraId="7CDE62FF" w14:textId="77777777" w:rsidR="009D4D90" w:rsidRDefault="009D4D90">
      <w:pPr>
        <w:suppressAutoHyphens w:val="0"/>
        <w:rPr>
          <w:rFonts w:ascii="Arial" w:hAnsi="Arial" w:cs="Arial"/>
          <w:b/>
          <w:bCs/>
          <w:i/>
          <w:iCs/>
          <w:sz w:val="32"/>
          <w:szCs w:val="32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32"/>
          <w:szCs w:val="32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</w:p>
    <w:p w14:paraId="736D828A" w14:textId="4544D64F" w:rsidR="004C314B" w:rsidRDefault="004C314B" w:rsidP="00E32A66">
      <w:pPr>
        <w:pStyle w:val="Ttulo2"/>
        <w:numPr>
          <w:ilvl w:val="0"/>
          <w:numId w:val="0"/>
        </w:numPr>
        <w:rPr>
          <w:sz w:val="32"/>
          <w:szCs w:val="32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C314B">
        <w:rPr>
          <w:sz w:val="32"/>
          <w:szCs w:val="32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Ikastaroaren garapena</w:t>
      </w:r>
    </w:p>
    <w:p w14:paraId="247DC71D" w14:textId="084C5E35" w:rsidR="004C314B" w:rsidRDefault="004C314B" w:rsidP="004C314B">
      <w:pPr>
        <w:rPr>
          <w:lang w:val="eu-ES"/>
        </w:rPr>
      </w:pPr>
    </w:p>
    <w:p w14:paraId="74C6D358" w14:textId="1D5045B1" w:rsidR="004C314B" w:rsidRPr="009D4D90" w:rsidRDefault="004C314B" w:rsidP="004C314B">
      <w:pPr>
        <w:pStyle w:val="Prrafodelista"/>
        <w:numPr>
          <w:ilvl w:val="0"/>
          <w:numId w:val="2"/>
        </w:numPr>
        <w:rPr>
          <w:lang w:val="eu-ES"/>
        </w:rPr>
      </w:pPr>
      <w:r w:rsidRPr="009D4D90">
        <w:rPr>
          <w:rFonts w:cs="Times New Roman"/>
          <w:lang w:val="eu-ES"/>
        </w:rPr>
        <w:t>Ikastaroaren aurkezpena</w:t>
      </w:r>
      <w:r w:rsidRPr="009D4D90">
        <w:rPr>
          <w:rFonts w:cs="Times New Roman"/>
          <w:b/>
          <w:bCs/>
          <w:lang w:val="eu-ES"/>
        </w:rPr>
        <w:t>: 202</w:t>
      </w:r>
      <w:r w:rsidR="00C32805">
        <w:rPr>
          <w:rFonts w:cs="Times New Roman"/>
          <w:b/>
          <w:bCs/>
          <w:lang w:val="eu-ES"/>
        </w:rPr>
        <w:t>3ko azaroaren 3</w:t>
      </w:r>
      <w:r w:rsidRPr="009D4D90">
        <w:rPr>
          <w:rFonts w:cs="Times New Roman"/>
          <w:b/>
          <w:bCs/>
          <w:lang w:val="eu-ES"/>
        </w:rPr>
        <w:t>a</w:t>
      </w:r>
      <w:r w:rsidRPr="009D4D90">
        <w:rPr>
          <w:rFonts w:cs="Times New Roman"/>
          <w:b/>
          <w:bCs/>
          <w:lang w:val="eu-ES"/>
        </w:rPr>
        <w:br/>
      </w:r>
    </w:p>
    <w:p w14:paraId="6ED54D25" w14:textId="7439AC81" w:rsidR="003E4117" w:rsidRDefault="003E4117" w:rsidP="003E4117">
      <w:pPr>
        <w:pStyle w:val="Ttulo2"/>
        <w:rPr>
          <w:sz w:val="24"/>
          <w:szCs w:val="24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C314B">
        <w:rPr>
          <w:sz w:val="24"/>
          <w:szCs w:val="24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Bloke komuna:</w:t>
      </w:r>
    </w:p>
    <w:p w14:paraId="51AFC6FA" w14:textId="77777777" w:rsidR="002433ED" w:rsidRPr="002433ED" w:rsidRDefault="002433ED" w:rsidP="002433ED">
      <w:pPr>
        <w:rPr>
          <w:lang w:val="eu-ES"/>
        </w:rPr>
      </w:pPr>
    </w:p>
    <w:p w14:paraId="7D9E0247" w14:textId="75A875E3" w:rsidR="003E4117" w:rsidRDefault="003E4117" w:rsidP="003E4117">
      <w:pPr>
        <w:pStyle w:val="Ttulo2"/>
        <w:spacing w:before="0"/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</w:pPr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 xml:space="preserve">- </w:t>
      </w:r>
      <w:proofErr w:type="spellStart"/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>Datak</w:t>
      </w:r>
      <w:proofErr w:type="spellEnd"/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>: 202</w:t>
      </w:r>
      <w:r w:rsidR="00C32805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 xml:space="preserve">3ko </w:t>
      </w:r>
      <w:proofErr w:type="spellStart"/>
      <w:r w:rsidR="00C32805" w:rsidRPr="002433ED">
        <w:rPr>
          <w:rFonts w:ascii="Trebuchet MS" w:hAnsi="Trebuchet MS" w:cs="Trebuchet MS"/>
          <w:i w:val="0"/>
          <w:iCs w:val="0"/>
          <w:sz w:val="24"/>
          <w:szCs w:val="24"/>
        </w:rPr>
        <w:t>azaroaren</w:t>
      </w:r>
      <w:proofErr w:type="spellEnd"/>
      <w:r w:rsidR="00C32805" w:rsidRPr="002433ED">
        <w:rPr>
          <w:rFonts w:ascii="Trebuchet MS" w:hAnsi="Trebuchet MS" w:cs="Trebuchet MS"/>
          <w:i w:val="0"/>
          <w:iCs w:val="0"/>
          <w:sz w:val="24"/>
          <w:szCs w:val="24"/>
        </w:rPr>
        <w:t xml:space="preserve"> 4etik 2022ko </w:t>
      </w:r>
      <w:proofErr w:type="spellStart"/>
      <w:r w:rsidR="00C32805" w:rsidRPr="002433ED">
        <w:rPr>
          <w:rFonts w:ascii="Trebuchet MS" w:hAnsi="Trebuchet MS" w:cs="Trebuchet MS"/>
          <w:i w:val="0"/>
          <w:iCs w:val="0"/>
          <w:sz w:val="24"/>
          <w:szCs w:val="24"/>
        </w:rPr>
        <w:t>abenduaren</w:t>
      </w:r>
      <w:proofErr w:type="spellEnd"/>
      <w:r w:rsidR="00C32805" w:rsidRPr="002433ED">
        <w:rPr>
          <w:rFonts w:ascii="Trebuchet MS" w:hAnsi="Trebuchet MS" w:cs="Trebuchet MS"/>
          <w:i w:val="0"/>
          <w:iCs w:val="0"/>
          <w:sz w:val="24"/>
          <w:szCs w:val="24"/>
        </w:rPr>
        <w:t xml:space="preserve"> 27</w:t>
      </w:r>
      <w:r w:rsidRPr="002433ED">
        <w:rPr>
          <w:rFonts w:ascii="Trebuchet MS" w:hAnsi="Trebuchet MS" w:cs="Trebuchet MS"/>
          <w:i w:val="0"/>
          <w:iCs w:val="0"/>
          <w:sz w:val="24"/>
          <w:szCs w:val="24"/>
        </w:rPr>
        <w:t>era</w:t>
      </w:r>
    </w:p>
    <w:p w14:paraId="31CA5E25" w14:textId="150D5E27" w:rsidR="003E4117" w:rsidRPr="003E4117" w:rsidRDefault="003E4117" w:rsidP="003E4117">
      <w:pPr>
        <w:pStyle w:val="Ttulo2"/>
        <w:spacing w:before="0"/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</w:pPr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 xml:space="preserve">- </w:t>
      </w:r>
      <w:proofErr w:type="spellStart"/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>Aurrez</w:t>
      </w:r>
      <w:proofErr w:type="spellEnd"/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>aurreko</w:t>
      </w:r>
      <w:proofErr w:type="spellEnd"/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>azterketa</w:t>
      </w:r>
      <w:proofErr w:type="spellEnd"/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 xml:space="preserve">: 2023ko </w:t>
      </w:r>
      <w:proofErr w:type="spellStart"/>
      <w:r w:rsidR="00C32805" w:rsidRPr="002433ED">
        <w:rPr>
          <w:rFonts w:ascii="Trebuchet MS" w:hAnsi="Trebuchet MS" w:cs="Trebuchet MS"/>
          <w:i w:val="0"/>
          <w:iCs w:val="0"/>
          <w:sz w:val="24"/>
          <w:szCs w:val="24"/>
        </w:rPr>
        <w:t>abenduraren</w:t>
      </w:r>
      <w:proofErr w:type="spellEnd"/>
      <w:r w:rsidR="00C32805" w:rsidRPr="002433ED">
        <w:rPr>
          <w:rFonts w:ascii="Trebuchet MS" w:hAnsi="Trebuchet MS" w:cs="Trebuchet MS"/>
          <w:i w:val="0"/>
          <w:iCs w:val="0"/>
          <w:sz w:val="24"/>
          <w:szCs w:val="24"/>
        </w:rPr>
        <w:t xml:space="preserve"> 27a</w:t>
      </w:r>
      <w:r w:rsidR="00C32805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 xml:space="preserve"> (</w:t>
      </w:r>
      <w:proofErr w:type="spellStart"/>
      <w:r w:rsidR="00C32805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>arrunta</w:t>
      </w:r>
      <w:proofErr w:type="spellEnd"/>
      <w:r w:rsidR="00C32805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 xml:space="preserve">) eta </w:t>
      </w:r>
      <w:proofErr w:type="spellStart"/>
      <w:r w:rsidR="00C32805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>urtarrilaren</w:t>
      </w:r>
      <w:proofErr w:type="spellEnd"/>
      <w:r w:rsidR="00C32805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 xml:space="preserve"> 25a</w:t>
      </w:r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 xml:space="preserve"> (</w:t>
      </w:r>
      <w:proofErr w:type="spellStart"/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>ezohikoa</w:t>
      </w:r>
      <w:proofErr w:type="spellEnd"/>
      <w:r w:rsidRPr="003E4117">
        <w:rPr>
          <w:rFonts w:ascii="Trebuchet MS" w:hAnsi="Trebuchet MS" w:cs="Trebuchet MS"/>
          <w:b w:val="0"/>
          <w:bCs w:val="0"/>
          <w:i w:val="0"/>
          <w:iCs w:val="0"/>
          <w:sz w:val="24"/>
          <w:szCs w:val="24"/>
        </w:rPr>
        <w:t>)</w:t>
      </w:r>
    </w:p>
    <w:p w14:paraId="21BA1801" w14:textId="65B77D0D" w:rsidR="003E4117" w:rsidRDefault="003E4117" w:rsidP="003E4117">
      <w:pPr>
        <w:rPr>
          <w:lang w:val="eu-ES"/>
        </w:rPr>
      </w:pPr>
      <w:proofErr w:type="spellStart"/>
      <w:r w:rsidRPr="003E4117">
        <w:t>Modalitatea</w:t>
      </w:r>
      <w:proofErr w:type="spellEnd"/>
      <w:r w:rsidRPr="003E4117">
        <w:t xml:space="preserve">: </w:t>
      </w:r>
      <w:proofErr w:type="spellStart"/>
      <w:r w:rsidRPr="003E4117">
        <w:t>ez-presentziala</w:t>
      </w:r>
      <w:proofErr w:type="spellEnd"/>
      <w:r w:rsidRPr="003E4117">
        <w:t xml:space="preserve"> (</w:t>
      </w:r>
      <w:proofErr w:type="spellStart"/>
      <w:r w:rsidRPr="003E4117">
        <w:t>gela</w:t>
      </w:r>
      <w:proofErr w:type="spellEnd"/>
      <w:r w:rsidRPr="003E4117">
        <w:t xml:space="preserve"> </w:t>
      </w:r>
      <w:proofErr w:type="spellStart"/>
      <w:r w:rsidRPr="003E4117">
        <w:t>birtuala</w:t>
      </w:r>
      <w:proofErr w:type="spellEnd"/>
      <w:r w:rsidR="00DF7EE8">
        <w:t>)</w:t>
      </w:r>
    </w:p>
    <w:p w14:paraId="1FFC3E98" w14:textId="77777777" w:rsidR="003E4117" w:rsidRPr="003E4117" w:rsidRDefault="003E4117" w:rsidP="003E4117">
      <w:pPr>
        <w:rPr>
          <w:lang w:val="eu-ES"/>
        </w:rPr>
      </w:pPr>
    </w:p>
    <w:p w14:paraId="0D0F95E1" w14:textId="77777777" w:rsidR="00593B04" w:rsidRPr="00593B04" w:rsidRDefault="00593B04" w:rsidP="00593B04">
      <w:pPr>
        <w:rPr>
          <w:lang w:val="eu-ES"/>
        </w:rPr>
      </w:pPr>
    </w:p>
    <w:p w14:paraId="4B35E81C" w14:textId="65A42676" w:rsidR="004C314B" w:rsidRDefault="004C314B" w:rsidP="004C314B">
      <w:pPr>
        <w:pStyle w:val="Ttulo2"/>
        <w:rPr>
          <w:sz w:val="24"/>
          <w:szCs w:val="24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C314B">
        <w:rPr>
          <w:sz w:val="24"/>
          <w:szCs w:val="24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Bloke espezifikoa:</w:t>
      </w:r>
    </w:p>
    <w:p w14:paraId="2C175BCD" w14:textId="77777777" w:rsidR="00593B04" w:rsidRPr="00593B04" w:rsidRDefault="00593B04" w:rsidP="00593B04">
      <w:pPr>
        <w:rPr>
          <w:lang w:val="eu-ES"/>
        </w:rPr>
      </w:pPr>
    </w:p>
    <w:p w14:paraId="59A389BF" w14:textId="0BD8D3EF" w:rsidR="003E4117" w:rsidRPr="002B4E45" w:rsidRDefault="003E4117" w:rsidP="003E4117">
      <w:pPr>
        <w:pStyle w:val="Ttulo2"/>
        <w:spacing w:before="0"/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</w:pP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 xml:space="preserve">- Datak: </w:t>
      </w:r>
      <w:r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202</w:t>
      </w:r>
      <w:r w:rsidR="002B4E45"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4</w:t>
      </w:r>
      <w:r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ko urtarrilaren 1</w:t>
      </w:r>
      <w:r w:rsidR="002B4E45"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3</w:t>
      </w:r>
      <w:r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 xml:space="preserve">tik </w:t>
      </w:r>
      <w:r w:rsidR="002B4E45"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apiril</w:t>
      </w:r>
      <w:r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aren 2</w:t>
      </w:r>
      <w:r w:rsidR="002B4E45"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1</w:t>
      </w:r>
      <w:r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era</w:t>
      </w: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 xml:space="preserve"> (prestakuntza praktikoaren modulua kanpo)</w:t>
      </w:r>
    </w:p>
    <w:p w14:paraId="71E84857" w14:textId="753675DF" w:rsidR="003E4117" w:rsidRPr="002B4E45" w:rsidRDefault="003E4117" w:rsidP="003E4117">
      <w:pPr>
        <w:pStyle w:val="Ttulo2"/>
        <w:spacing w:before="0"/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</w:pP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 xml:space="preserve">- Aurrez aurreko azterketak: </w:t>
      </w:r>
      <w:r w:rsidR="002B4E45"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 xml:space="preserve">2024ko </w:t>
      </w:r>
      <w:r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apirilaren 2</w:t>
      </w:r>
      <w:r w:rsidR="002B4E45"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7 eta 28</w:t>
      </w:r>
      <w:r w:rsidRPr="002433ED">
        <w:rPr>
          <w:rFonts w:ascii="Trebuchet MS" w:hAnsi="Trebuchet MS" w:cs="Times New Roman"/>
          <w:i w:val="0"/>
          <w:iCs w:val="0"/>
          <w:sz w:val="24"/>
          <w:szCs w:val="24"/>
          <w:lang w:val="eu-ES"/>
        </w:rPr>
        <w:t>an</w:t>
      </w:r>
      <w:r w:rsidR="002B4E45"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 xml:space="preserve"> (arr</w:t>
      </w: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 xml:space="preserve">unta) eta </w:t>
      </w:r>
      <w:r w:rsidR="002B4E45"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>2024ko</w:t>
      </w: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 xml:space="preserve"> </w:t>
      </w:r>
      <w:r w:rsidR="002B4E45"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>maiatzaren 26</w:t>
      </w: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>an (ezohikoa).</w:t>
      </w:r>
    </w:p>
    <w:p w14:paraId="772C1748" w14:textId="77777777" w:rsidR="003E4117" w:rsidRPr="002B4E45" w:rsidRDefault="003E4117" w:rsidP="003E4117">
      <w:pPr>
        <w:pStyle w:val="Ttulo2"/>
        <w:spacing w:before="0"/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</w:pP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>- Modalitatea: aurrez aurrekoa.</w:t>
      </w:r>
    </w:p>
    <w:p w14:paraId="718611BA" w14:textId="77777777" w:rsidR="003E4117" w:rsidRPr="002B4E45" w:rsidRDefault="003E4117" w:rsidP="003E4117">
      <w:pPr>
        <w:pStyle w:val="Ttulo2"/>
        <w:spacing w:before="0"/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</w:pP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 xml:space="preserve">- Saio </w:t>
      </w:r>
      <w:proofErr w:type="spellStart"/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>presentzialak</w:t>
      </w:r>
      <w:proofErr w:type="spellEnd"/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>: oro har, larunbatetan eta igandeetan, eta % 80ko bertaratze-betebeharra.</w:t>
      </w:r>
    </w:p>
    <w:p w14:paraId="6B0638B9" w14:textId="61BACE59" w:rsidR="004C314B" w:rsidRPr="002B4E45" w:rsidRDefault="003E4117" w:rsidP="003E4117">
      <w:pPr>
        <w:pStyle w:val="Ttulo2"/>
        <w:spacing w:before="0"/>
        <w:rPr>
          <w:rFonts w:ascii="Trebuchet MS" w:hAnsi="Trebuchet MS" w:cs="Times New Roman"/>
          <w:sz w:val="24"/>
          <w:szCs w:val="24"/>
          <w:lang w:val="eu-ES"/>
        </w:rPr>
      </w:pP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>- Praktiketako modulua (150 ordu): 202</w:t>
      </w:r>
      <w:r w:rsidR="002B4E45"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>4</w:t>
      </w: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>-2</w:t>
      </w:r>
      <w:r w:rsidR="002B4E45"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>5</w:t>
      </w:r>
      <w:r w:rsidRPr="002B4E45">
        <w:rPr>
          <w:rFonts w:ascii="Trebuchet MS" w:hAnsi="Trebuchet MS" w:cs="Times New Roman"/>
          <w:b w:val="0"/>
          <w:bCs w:val="0"/>
          <w:i w:val="0"/>
          <w:iCs w:val="0"/>
          <w:sz w:val="24"/>
          <w:szCs w:val="24"/>
          <w:lang w:val="eu-ES"/>
        </w:rPr>
        <w:t xml:space="preserve"> denboraldian egin beharrekoa.</w:t>
      </w:r>
    </w:p>
    <w:p w14:paraId="37B69B38" w14:textId="77777777" w:rsidR="004C314B" w:rsidRPr="002B4E45" w:rsidRDefault="004C314B" w:rsidP="00BF0B45">
      <w:pPr>
        <w:ind w:left="360"/>
        <w:rPr>
          <w:lang w:val="en-US"/>
        </w:rPr>
      </w:pPr>
    </w:p>
    <w:p w14:paraId="30CAC558" w14:textId="7BFF5952" w:rsidR="000C336A" w:rsidRPr="002B4E45" w:rsidRDefault="000C336A" w:rsidP="000C336A">
      <w:pPr>
        <w:rPr>
          <w:lang w:val="en-US"/>
        </w:rPr>
      </w:pPr>
    </w:p>
    <w:p w14:paraId="0E12A6F0" w14:textId="77777777" w:rsidR="00E16856" w:rsidRPr="00C32805" w:rsidRDefault="00E16856" w:rsidP="000C336A">
      <w:pPr>
        <w:rPr>
          <w:lang w:val="en-US"/>
        </w:rPr>
      </w:pPr>
    </w:p>
    <w:p w14:paraId="5831329C" w14:textId="29F58DF0" w:rsidR="00954B4E" w:rsidRDefault="00954B4E" w:rsidP="00954B4E">
      <w:pPr>
        <w:pStyle w:val="Ttulo2"/>
        <w:numPr>
          <w:ilvl w:val="0"/>
          <w:numId w:val="0"/>
        </w:numPr>
        <w:rPr>
          <w:sz w:val="32"/>
          <w:szCs w:val="32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54B4E">
        <w:rPr>
          <w:sz w:val="32"/>
          <w:szCs w:val="32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Onartua izateko prozedura</w:t>
      </w:r>
    </w:p>
    <w:p w14:paraId="4C5308AD" w14:textId="77777777" w:rsidR="00593B04" w:rsidRPr="00593B04" w:rsidRDefault="00593B04" w:rsidP="00593B04">
      <w:pPr>
        <w:rPr>
          <w:lang w:val="eu-ES"/>
        </w:rPr>
      </w:pPr>
    </w:p>
    <w:p w14:paraId="726F6927" w14:textId="1940A5B6" w:rsidR="00954B4E" w:rsidRPr="009C2D7A" w:rsidRDefault="00C32805" w:rsidP="00954B4E">
      <w:pPr>
        <w:pStyle w:val="Ttulo2"/>
        <w:rPr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</w:t>
      </w:r>
      <w:r w:rsidR="00954B4E" w:rsidRPr="009C2D7A">
        <w:rPr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zen-ematea</w:t>
      </w:r>
      <w:r w:rsidR="00E14569">
        <w:rPr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eta matrikulazioa</w:t>
      </w:r>
    </w:p>
    <w:p w14:paraId="3721FF3F" w14:textId="77777777" w:rsidR="00954B4E" w:rsidRPr="00556014" w:rsidRDefault="00954B4E" w:rsidP="00954B4E">
      <w:pPr>
        <w:jc w:val="both"/>
        <w:rPr>
          <w:lang w:val="eu-ES"/>
        </w:rPr>
      </w:pPr>
    </w:p>
    <w:p w14:paraId="31515853" w14:textId="4CB9AFB2" w:rsidR="00EA390E" w:rsidRDefault="00EA390E" w:rsidP="00954B4E">
      <w:pPr>
        <w:jc w:val="both"/>
        <w:rPr>
          <w:rStyle w:val="form-control-text"/>
          <w:lang w:val="eu-ES"/>
        </w:rPr>
      </w:pPr>
      <w:r>
        <w:rPr>
          <w:rStyle w:val="form-control-text"/>
          <w:lang w:val="eu-ES"/>
        </w:rPr>
        <w:t>Epea</w:t>
      </w:r>
      <w:r w:rsidRPr="00E2304A">
        <w:rPr>
          <w:rStyle w:val="form-control-text"/>
          <w:lang w:val="eu-ES"/>
        </w:rPr>
        <w:t xml:space="preserve">: </w:t>
      </w:r>
      <w:r>
        <w:rPr>
          <w:rStyle w:val="form-control-text"/>
          <w:lang w:val="eu-ES"/>
        </w:rPr>
        <w:t>202</w:t>
      </w:r>
      <w:r w:rsidR="00E14569">
        <w:rPr>
          <w:rStyle w:val="form-control-text"/>
          <w:lang w:val="eu-ES"/>
        </w:rPr>
        <w:t>3</w:t>
      </w:r>
      <w:r>
        <w:rPr>
          <w:rStyle w:val="form-control-text"/>
          <w:lang w:val="eu-ES"/>
        </w:rPr>
        <w:t xml:space="preserve">ko </w:t>
      </w:r>
      <w:proofErr w:type="spellStart"/>
      <w:r>
        <w:rPr>
          <w:b/>
        </w:rPr>
        <w:t>irailaren</w:t>
      </w:r>
      <w:proofErr w:type="spellEnd"/>
      <w:r>
        <w:rPr>
          <w:b/>
        </w:rPr>
        <w:t xml:space="preserve"> 2</w:t>
      </w:r>
      <w:r w:rsidR="00C32805">
        <w:rPr>
          <w:b/>
        </w:rPr>
        <w:t>9</w:t>
      </w:r>
      <w:r>
        <w:rPr>
          <w:b/>
        </w:rPr>
        <w:t>e</w:t>
      </w:r>
      <w:r w:rsidRPr="00E2304A">
        <w:rPr>
          <w:b/>
        </w:rPr>
        <w:t xml:space="preserve">tik </w:t>
      </w:r>
      <w:proofErr w:type="spellStart"/>
      <w:r w:rsidR="00C32805">
        <w:rPr>
          <w:b/>
        </w:rPr>
        <w:t>urriaren</w:t>
      </w:r>
      <w:proofErr w:type="spellEnd"/>
      <w:r w:rsidR="00C32805">
        <w:rPr>
          <w:b/>
        </w:rPr>
        <w:t xml:space="preserve"> </w:t>
      </w:r>
      <w:r w:rsidR="00E14569">
        <w:rPr>
          <w:b/>
        </w:rPr>
        <w:t>20</w:t>
      </w:r>
      <w:r w:rsidRPr="00E2304A">
        <w:rPr>
          <w:b/>
        </w:rPr>
        <w:t>ra</w:t>
      </w:r>
      <w:r w:rsidRPr="00E2304A">
        <w:rPr>
          <w:rStyle w:val="form-control-text"/>
          <w:lang w:val="eu-ES"/>
        </w:rPr>
        <w:t xml:space="preserve"> </w:t>
      </w:r>
    </w:p>
    <w:p w14:paraId="1E96726B" w14:textId="77777777" w:rsidR="00EA390E" w:rsidRDefault="00EA390E" w:rsidP="00954B4E">
      <w:pPr>
        <w:jc w:val="both"/>
        <w:rPr>
          <w:rStyle w:val="form-control-text"/>
          <w:lang w:val="eu-ES"/>
        </w:rPr>
      </w:pPr>
    </w:p>
    <w:p w14:paraId="610044DC" w14:textId="77777777" w:rsidR="00EA390E" w:rsidRDefault="00EA390E" w:rsidP="00954B4E">
      <w:pPr>
        <w:jc w:val="both"/>
        <w:rPr>
          <w:rStyle w:val="form-control-text"/>
          <w:lang w:val="eu-ES"/>
        </w:rPr>
      </w:pPr>
    </w:p>
    <w:p w14:paraId="2E49D3F4" w14:textId="690031E2" w:rsidR="00954B4E" w:rsidRPr="00E2304A" w:rsidRDefault="00C32805" w:rsidP="00954B4E">
      <w:pPr>
        <w:jc w:val="both"/>
        <w:rPr>
          <w:rStyle w:val="form-control-text"/>
          <w:lang w:val="eu-ES"/>
        </w:rPr>
      </w:pPr>
      <w:r>
        <w:rPr>
          <w:rStyle w:val="form-control-text"/>
          <w:lang w:val="eu-ES"/>
        </w:rPr>
        <w:t xml:space="preserve">Ikastaroan </w:t>
      </w:r>
      <w:r w:rsidR="00954B4E" w:rsidRPr="00E2304A">
        <w:rPr>
          <w:rStyle w:val="form-control-text"/>
          <w:lang w:val="eu-ES"/>
        </w:rPr>
        <w:t xml:space="preserve">izena emateko, izangaiek </w:t>
      </w:r>
      <w:r w:rsidR="00954B4E" w:rsidRPr="00E2304A">
        <w:rPr>
          <w:rStyle w:val="form-control-text"/>
          <w:b/>
          <w:lang w:val="eu-ES"/>
        </w:rPr>
        <w:t>eskabide-orria</w:t>
      </w:r>
      <w:r w:rsidR="00954B4E" w:rsidRPr="00E2304A">
        <w:rPr>
          <w:rStyle w:val="form-control-text"/>
          <w:lang w:val="eu-ES"/>
        </w:rPr>
        <w:t xml:space="preserve"> bete eta </w:t>
      </w:r>
      <w:proofErr w:type="spellStart"/>
      <w:r w:rsidR="00954B4E" w:rsidRPr="00E2304A">
        <w:rPr>
          <w:rStyle w:val="form-control-text"/>
          <w:lang w:val="eu-ES"/>
        </w:rPr>
        <w:t>NaKirolEko</w:t>
      </w:r>
      <w:proofErr w:type="spellEnd"/>
      <w:r w:rsidR="00954B4E" w:rsidRPr="00E2304A">
        <w:rPr>
          <w:rStyle w:val="form-control-text"/>
          <w:lang w:val="eu-ES"/>
        </w:rPr>
        <w:t xml:space="preserve"> idazkaritzan aurkeztu beharko dute, edo </w:t>
      </w:r>
      <w:r w:rsidR="00E14569" w:rsidRPr="00E14569">
        <w:rPr>
          <w:rStyle w:val="form-control-text"/>
          <w:color w:val="0000FF"/>
          <w:lang w:val="eu-ES"/>
        </w:rPr>
        <w:t>info</w:t>
      </w:r>
      <w:r w:rsidR="00954B4E" w:rsidRPr="00E14569">
        <w:rPr>
          <w:rStyle w:val="form-control-text"/>
          <w:color w:val="0000FF"/>
          <w:lang w:val="eu-ES"/>
        </w:rPr>
        <w:t>@fundacionmiguelindurain.com</w:t>
      </w:r>
      <w:r w:rsidR="00954B4E" w:rsidRPr="00E2304A">
        <w:rPr>
          <w:rStyle w:val="form-control-text"/>
          <w:lang w:val="eu-ES"/>
        </w:rPr>
        <w:t xml:space="preserve"> helbide elektronikoaren bidez</w:t>
      </w:r>
      <w:r w:rsidR="00954B4E" w:rsidRPr="00E2304A">
        <w:rPr>
          <w:lang w:val="eu-ES"/>
        </w:rPr>
        <w:t xml:space="preserve"> eta </w:t>
      </w:r>
      <w:r w:rsidR="00E14569" w:rsidRPr="00E14569">
        <w:rPr>
          <w:b/>
          <w:bCs/>
          <w:lang w:val="eu-ES"/>
        </w:rPr>
        <w:t>3</w:t>
      </w:r>
      <w:r w:rsidR="00954B4E" w:rsidRPr="00E14569">
        <w:rPr>
          <w:b/>
          <w:bCs/>
          <w:lang w:val="eu-ES"/>
        </w:rPr>
        <w:t>5</w:t>
      </w:r>
      <w:r w:rsidR="00954B4E" w:rsidRPr="00E2304A">
        <w:rPr>
          <w:b/>
          <w:lang w:val="eu-ES"/>
        </w:rPr>
        <w:t xml:space="preserve">0€ </w:t>
      </w:r>
      <w:r w:rsidR="00E14569">
        <w:rPr>
          <w:b/>
          <w:lang w:val="eu-ES"/>
        </w:rPr>
        <w:t xml:space="preserve">matrikularen kuota </w:t>
      </w:r>
      <w:r w:rsidR="00954B4E" w:rsidRPr="00E2304A">
        <w:rPr>
          <w:b/>
          <w:lang w:val="eu-ES"/>
        </w:rPr>
        <w:t>ordaindu</w:t>
      </w:r>
      <w:r w:rsidR="00954B4E" w:rsidRPr="00E2304A">
        <w:rPr>
          <w:lang w:val="eu-ES"/>
        </w:rPr>
        <w:t xml:space="preserve"> beharko dituzte.</w:t>
      </w:r>
    </w:p>
    <w:p w14:paraId="6154F6BB" w14:textId="77777777" w:rsidR="00954B4E" w:rsidRPr="00C32805" w:rsidRDefault="00954B4E" w:rsidP="00954B4E">
      <w:pPr>
        <w:ind w:left="360"/>
        <w:jc w:val="both"/>
        <w:rPr>
          <w:color w:val="FF0000"/>
          <w:lang w:val="eu-ES"/>
        </w:rPr>
      </w:pPr>
    </w:p>
    <w:p w14:paraId="138A3B87" w14:textId="77777777" w:rsidR="00954B4E" w:rsidRPr="00D527C9" w:rsidRDefault="00954B4E" w:rsidP="00954B4E">
      <w:pPr>
        <w:ind w:left="360"/>
        <w:jc w:val="both"/>
      </w:pPr>
      <w:proofErr w:type="spellStart"/>
      <w:r w:rsidRPr="00D527C9">
        <w:rPr>
          <w:lang w:val="es-ES_tradnl"/>
        </w:rPr>
        <w:t>Ordainketa</w:t>
      </w:r>
      <w:proofErr w:type="spellEnd"/>
      <w:r w:rsidRPr="00D527C9">
        <w:rPr>
          <w:lang w:val="es-ES_tradnl"/>
        </w:rPr>
        <w:t xml:space="preserve"> </w:t>
      </w:r>
      <w:proofErr w:type="spellStart"/>
      <w:r w:rsidRPr="00D527C9">
        <w:rPr>
          <w:lang w:val="es-ES_tradnl"/>
        </w:rPr>
        <w:t>kontu</w:t>
      </w:r>
      <w:proofErr w:type="spellEnd"/>
      <w:r w:rsidRPr="00D527C9">
        <w:rPr>
          <w:lang w:val="es-ES_tradnl"/>
        </w:rPr>
        <w:t xml:space="preserve"> </w:t>
      </w:r>
      <w:proofErr w:type="spellStart"/>
      <w:r w:rsidRPr="00D527C9">
        <w:rPr>
          <w:lang w:val="es-ES_tradnl"/>
        </w:rPr>
        <w:t>honetan</w:t>
      </w:r>
      <w:proofErr w:type="spellEnd"/>
      <w:r w:rsidRPr="00D527C9">
        <w:rPr>
          <w:lang w:val="es-ES_tradnl"/>
        </w:rPr>
        <w:t xml:space="preserve"> </w:t>
      </w:r>
      <w:proofErr w:type="spellStart"/>
      <w:r w:rsidRPr="00D527C9">
        <w:rPr>
          <w:lang w:val="es-ES_tradnl"/>
        </w:rPr>
        <w:t>egin</w:t>
      </w:r>
      <w:proofErr w:type="spellEnd"/>
      <w:r w:rsidRPr="00D527C9">
        <w:rPr>
          <w:lang w:val="es-ES_tradnl"/>
        </w:rPr>
        <w:t xml:space="preserve"> </w:t>
      </w:r>
      <w:proofErr w:type="spellStart"/>
      <w:r w:rsidRPr="00D527C9">
        <w:rPr>
          <w:lang w:val="es-ES_tradnl"/>
        </w:rPr>
        <w:t>beharko</w:t>
      </w:r>
      <w:proofErr w:type="spellEnd"/>
      <w:r w:rsidRPr="00D527C9">
        <w:rPr>
          <w:lang w:val="es-ES_tradnl"/>
        </w:rPr>
        <w:t xml:space="preserve"> da: </w:t>
      </w:r>
    </w:p>
    <w:p w14:paraId="588272E6" w14:textId="77777777" w:rsidR="00E14569" w:rsidRPr="004D7541" w:rsidRDefault="00E14569" w:rsidP="00E14569">
      <w:pPr>
        <w:ind w:left="360"/>
        <w:jc w:val="both"/>
      </w:pPr>
      <w:r w:rsidRPr="004D7541">
        <w:t>C</w:t>
      </w:r>
      <w:r w:rsidRPr="004D7541">
        <w:rPr>
          <w:rFonts w:eastAsia="Trebuchet MS"/>
        </w:rPr>
        <w:t>AJA RURAL DE NAVARRA</w:t>
      </w:r>
    </w:p>
    <w:p w14:paraId="1F7EBA7F" w14:textId="77777777" w:rsidR="00E14569" w:rsidRDefault="00E14569" w:rsidP="00E14569">
      <w:pPr>
        <w:ind w:left="360"/>
        <w:jc w:val="both"/>
        <w:rPr>
          <w:rFonts w:eastAsia="Trebuchet MS"/>
        </w:rPr>
      </w:pPr>
      <w:r w:rsidRPr="004D7541">
        <w:rPr>
          <w:rFonts w:eastAsia="Trebuchet MS"/>
        </w:rPr>
        <w:t>ES62 3008 0256 8248 6219 7623</w:t>
      </w:r>
    </w:p>
    <w:p w14:paraId="4573D29D" w14:textId="6B6A3480" w:rsidR="00954B4E" w:rsidRDefault="00954B4E" w:rsidP="00954B4E">
      <w:pPr>
        <w:ind w:left="360"/>
        <w:jc w:val="both"/>
        <w:rPr>
          <w:lang w:val="es-ES_tradnl"/>
        </w:rPr>
      </w:pPr>
      <w:proofErr w:type="spellStart"/>
      <w:r w:rsidRPr="00D527C9">
        <w:rPr>
          <w:lang w:val="es-ES_tradnl"/>
        </w:rPr>
        <w:t>Kontzeptua</w:t>
      </w:r>
      <w:proofErr w:type="spellEnd"/>
      <w:r w:rsidRPr="00D527C9">
        <w:rPr>
          <w:lang w:val="es-ES_tradnl"/>
        </w:rPr>
        <w:t xml:space="preserve">: </w:t>
      </w:r>
      <w:r w:rsidR="00DF7EE8">
        <w:rPr>
          <w:lang w:val="es-ES_tradnl"/>
        </w:rPr>
        <w:t>CIGM</w:t>
      </w:r>
      <w:r w:rsidRPr="00D527C9">
        <w:rPr>
          <w:lang w:val="es-ES_tradnl"/>
        </w:rPr>
        <w:t xml:space="preserve"> </w:t>
      </w:r>
      <w:proofErr w:type="spellStart"/>
      <w:r>
        <w:rPr>
          <w:lang w:val="es-ES_tradnl"/>
        </w:rPr>
        <w:t>Esku</w:t>
      </w:r>
      <w:r w:rsidRPr="00D527C9">
        <w:rPr>
          <w:lang w:val="es-ES_tradnl"/>
        </w:rPr>
        <w:t>baloia</w:t>
      </w:r>
      <w:proofErr w:type="spellEnd"/>
      <w:r w:rsidRPr="00D527C9">
        <w:rPr>
          <w:lang w:val="es-ES_tradnl"/>
        </w:rPr>
        <w:t xml:space="preserve"> e</w:t>
      </w:r>
      <w:r w:rsidR="00EA390E">
        <w:rPr>
          <w:lang w:val="es-ES_tradnl"/>
        </w:rPr>
        <w:t>t</w:t>
      </w:r>
      <w:r w:rsidRPr="00D527C9">
        <w:rPr>
          <w:lang w:val="es-ES_tradnl"/>
        </w:rPr>
        <w:t xml:space="preserve">a </w:t>
      </w:r>
      <w:proofErr w:type="spellStart"/>
      <w:r w:rsidRPr="00D527C9">
        <w:rPr>
          <w:lang w:val="es-ES_tradnl"/>
        </w:rPr>
        <w:t>ikaslearen</w:t>
      </w:r>
      <w:proofErr w:type="spellEnd"/>
      <w:r w:rsidRPr="00D527C9">
        <w:rPr>
          <w:lang w:val="es-ES_tradnl"/>
        </w:rPr>
        <w:t xml:space="preserve"> </w:t>
      </w:r>
      <w:proofErr w:type="spellStart"/>
      <w:r w:rsidRPr="00D527C9">
        <w:rPr>
          <w:lang w:val="es-ES_tradnl"/>
        </w:rPr>
        <w:t>izen-abizenak</w:t>
      </w:r>
      <w:proofErr w:type="spellEnd"/>
    </w:p>
    <w:p w14:paraId="0763BA63" w14:textId="77777777" w:rsidR="00954B4E" w:rsidRDefault="00954B4E" w:rsidP="00954B4E">
      <w:pPr>
        <w:ind w:left="360"/>
        <w:jc w:val="both"/>
        <w:rPr>
          <w:lang w:val="es-ES_tradnl"/>
        </w:rPr>
      </w:pPr>
    </w:p>
    <w:p w14:paraId="17F22A47" w14:textId="77777777" w:rsidR="00954B4E" w:rsidRPr="00DF7EE8" w:rsidRDefault="00954B4E" w:rsidP="00954B4E">
      <w:pPr>
        <w:ind w:left="360"/>
        <w:jc w:val="both"/>
        <w:rPr>
          <w:sz w:val="20"/>
          <w:szCs w:val="20"/>
          <w:lang w:val="es-ES_tradnl"/>
        </w:rPr>
      </w:pPr>
      <w:proofErr w:type="spellStart"/>
      <w:r w:rsidRPr="00DF7EE8">
        <w:rPr>
          <w:sz w:val="20"/>
          <w:szCs w:val="20"/>
          <w:lang w:val="es-ES_tradnl"/>
        </w:rPr>
        <w:t>Ordainagiria</w:t>
      </w:r>
      <w:proofErr w:type="spellEnd"/>
      <w:r w:rsidRPr="00DF7EE8">
        <w:rPr>
          <w:sz w:val="20"/>
          <w:szCs w:val="20"/>
          <w:lang w:val="es-ES_tradnl"/>
        </w:rPr>
        <w:t xml:space="preserve"> </w:t>
      </w:r>
      <w:proofErr w:type="spellStart"/>
      <w:r w:rsidRPr="00DF7EE8">
        <w:rPr>
          <w:sz w:val="20"/>
          <w:szCs w:val="20"/>
          <w:lang w:val="es-ES_tradnl"/>
        </w:rPr>
        <w:t>ENaDxTko-NaKirole</w:t>
      </w:r>
      <w:proofErr w:type="spellEnd"/>
      <w:r w:rsidRPr="00DF7EE8">
        <w:rPr>
          <w:sz w:val="20"/>
          <w:szCs w:val="20"/>
          <w:lang w:val="es-ES_tradnl"/>
        </w:rPr>
        <w:t xml:space="preserve"> </w:t>
      </w:r>
      <w:proofErr w:type="spellStart"/>
      <w:r w:rsidRPr="00DF7EE8">
        <w:rPr>
          <w:sz w:val="20"/>
          <w:szCs w:val="20"/>
          <w:lang w:val="es-ES_tradnl"/>
        </w:rPr>
        <w:t>Idazkaritzan</w:t>
      </w:r>
      <w:proofErr w:type="spellEnd"/>
      <w:r w:rsidRPr="00DF7EE8">
        <w:rPr>
          <w:sz w:val="20"/>
          <w:szCs w:val="20"/>
          <w:lang w:val="es-ES_tradnl"/>
        </w:rPr>
        <w:t xml:space="preserve"> </w:t>
      </w:r>
      <w:proofErr w:type="spellStart"/>
      <w:r w:rsidRPr="00DF7EE8">
        <w:rPr>
          <w:sz w:val="20"/>
          <w:szCs w:val="20"/>
          <w:lang w:val="es-ES_tradnl"/>
        </w:rPr>
        <w:t>aurkeztuko</w:t>
      </w:r>
      <w:proofErr w:type="spellEnd"/>
      <w:r w:rsidRPr="00DF7EE8">
        <w:rPr>
          <w:sz w:val="20"/>
          <w:szCs w:val="20"/>
          <w:lang w:val="es-ES_tradnl"/>
        </w:rPr>
        <w:t xml:space="preserve"> da</w:t>
      </w:r>
    </w:p>
    <w:p w14:paraId="54CF0A5B" w14:textId="77777777" w:rsidR="00EA390E" w:rsidRPr="009C2D7A" w:rsidRDefault="00EA390E" w:rsidP="00EA390E">
      <w:pPr>
        <w:pStyle w:val="Ttulo2"/>
        <w:rPr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C2D7A">
        <w:rPr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Matrikulatzeko aurkeztu beharreko dokumentazioa: </w:t>
      </w:r>
    </w:p>
    <w:p w14:paraId="25CD2797" w14:textId="77777777" w:rsidR="00EA390E" w:rsidRPr="00AD7692" w:rsidRDefault="00EA390E" w:rsidP="00EA390E">
      <w:pPr>
        <w:ind w:left="360"/>
        <w:jc w:val="both"/>
        <w:rPr>
          <w:lang w:val="eu-ES"/>
        </w:rPr>
      </w:pPr>
    </w:p>
    <w:p w14:paraId="1868D781" w14:textId="77777777" w:rsidR="00C032BB" w:rsidRPr="00C32805" w:rsidRDefault="00EA390E" w:rsidP="00C032BB">
      <w:pPr>
        <w:ind w:left="360"/>
        <w:jc w:val="both"/>
        <w:rPr>
          <w:lang w:val="eu-ES"/>
        </w:rPr>
      </w:pPr>
      <w:r w:rsidRPr="00AD7692">
        <w:rPr>
          <w:lang w:val="eu-ES"/>
        </w:rPr>
        <w:t>- Derrigorrezko Bigarren Hezkuntzako graduatu-tituluaren edo baliokidearen fotokopia konpultsatua, edo sartzeko baldintza orokorretan agertzen den beste egoeraren bat.</w:t>
      </w:r>
      <w:r w:rsidR="00C032BB" w:rsidRPr="00C32805">
        <w:rPr>
          <w:lang w:val="eu-ES"/>
        </w:rPr>
        <w:t xml:space="preserve"> </w:t>
      </w:r>
    </w:p>
    <w:p w14:paraId="1178DD9E" w14:textId="315D2DC1" w:rsidR="00EA390E" w:rsidRPr="00C032BB" w:rsidRDefault="00C032BB" w:rsidP="00C032BB">
      <w:pPr>
        <w:ind w:left="360"/>
        <w:jc w:val="both"/>
      </w:pPr>
      <w:r>
        <w:t xml:space="preserve">- </w:t>
      </w:r>
      <w:r w:rsidRPr="00C032BB">
        <w:rPr>
          <w:lang w:val="eu-ES"/>
        </w:rPr>
        <w:t>Kirol-merezimenduen ziurtagiria.</w:t>
      </w:r>
    </w:p>
    <w:p w14:paraId="64DAA946" w14:textId="77777777" w:rsidR="00EA390E" w:rsidRPr="00AD7692" w:rsidRDefault="00EA390E" w:rsidP="00EA390E">
      <w:pPr>
        <w:ind w:left="360"/>
        <w:jc w:val="both"/>
        <w:rPr>
          <w:lang w:val="eu-ES"/>
        </w:rPr>
      </w:pPr>
      <w:r w:rsidRPr="00AD7692">
        <w:rPr>
          <w:lang w:val="eu-ES"/>
        </w:rPr>
        <w:t>- NANaren/Pasaportearen/</w:t>
      </w:r>
      <w:proofErr w:type="spellStart"/>
      <w:r w:rsidRPr="00AD7692">
        <w:rPr>
          <w:lang w:val="eu-ES"/>
        </w:rPr>
        <w:t>AIZren</w:t>
      </w:r>
      <w:proofErr w:type="spellEnd"/>
      <w:r w:rsidRPr="00AD7692">
        <w:rPr>
          <w:lang w:val="eu-ES"/>
        </w:rPr>
        <w:t xml:space="preserve"> fotokopia</w:t>
      </w:r>
    </w:p>
    <w:p w14:paraId="339CC915" w14:textId="77777777" w:rsidR="00EA390E" w:rsidRPr="00AD7692" w:rsidRDefault="00EA390E" w:rsidP="00EA390E">
      <w:pPr>
        <w:ind w:left="360"/>
        <w:jc w:val="both"/>
        <w:rPr>
          <w:lang w:val="eu-ES"/>
        </w:rPr>
      </w:pPr>
      <w:r w:rsidRPr="00AD7692">
        <w:rPr>
          <w:lang w:val="eu-ES"/>
        </w:rPr>
        <w:t>- Hala badagokio:</w:t>
      </w:r>
    </w:p>
    <w:p w14:paraId="20DAFEA0" w14:textId="77777777" w:rsidR="00EA390E" w:rsidRDefault="00EA390E" w:rsidP="00EA390E">
      <w:pPr>
        <w:numPr>
          <w:ilvl w:val="0"/>
          <w:numId w:val="10"/>
        </w:numPr>
        <w:jc w:val="both"/>
        <w:rPr>
          <w:lang w:val="eu-ES"/>
        </w:rPr>
      </w:pPr>
      <w:r w:rsidRPr="00AD7692">
        <w:rPr>
          <w:lang w:val="eu-ES"/>
        </w:rPr>
        <w:t>Desga</w:t>
      </w:r>
      <w:r>
        <w:rPr>
          <w:lang w:val="eu-ES"/>
        </w:rPr>
        <w:t>i</w:t>
      </w:r>
      <w:r w:rsidRPr="00AD7692">
        <w:rPr>
          <w:lang w:val="eu-ES"/>
        </w:rPr>
        <w:t>tasuna egiaztatzen duen dokumentazioa</w:t>
      </w:r>
    </w:p>
    <w:p w14:paraId="0C670B5B" w14:textId="77777777" w:rsidR="00EA390E" w:rsidRDefault="00EA390E" w:rsidP="00EA390E">
      <w:pPr>
        <w:numPr>
          <w:ilvl w:val="0"/>
          <w:numId w:val="10"/>
        </w:numPr>
        <w:jc w:val="both"/>
        <w:rPr>
          <w:lang w:val="eu-ES"/>
        </w:rPr>
      </w:pPr>
      <w:r w:rsidRPr="00AD7692">
        <w:rPr>
          <w:lang w:val="eu-ES"/>
        </w:rPr>
        <w:t>Goi-mailako/errendimendu handiko kirolaria dela egiaztatzen duen dokumentazioa.</w:t>
      </w:r>
    </w:p>
    <w:p w14:paraId="682B639E" w14:textId="77777777" w:rsidR="00EA390E" w:rsidRPr="00AD7692" w:rsidRDefault="00EA390E" w:rsidP="00EA390E">
      <w:pPr>
        <w:numPr>
          <w:ilvl w:val="0"/>
          <w:numId w:val="10"/>
        </w:numPr>
        <w:jc w:val="both"/>
        <w:rPr>
          <w:lang w:val="eu-ES"/>
        </w:rPr>
      </w:pPr>
      <w:r w:rsidRPr="00AD7692">
        <w:rPr>
          <w:lang w:val="eu-ES"/>
        </w:rPr>
        <w:t>Diplomaren, baliozkotzearen edo korrespondentzien homologazioa egiaztatzen duen dokumentazioa.</w:t>
      </w:r>
    </w:p>
    <w:p w14:paraId="306339D1" w14:textId="69ADD154" w:rsidR="00E32A66" w:rsidRDefault="00E32A66" w:rsidP="00BF0B45">
      <w:pPr>
        <w:ind w:left="360"/>
        <w:jc w:val="both"/>
        <w:rPr>
          <w:color w:val="0000FF"/>
          <w:lang w:val="es-ES_tradnl"/>
        </w:rPr>
      </w:pPr>
    </w:p>
    <w:p w14:paraId="4C446B84" w14:textId="30A56A93" w:rsidR="00E32A66" w:rsidRDefault="00E32A66" w:rsidP="00BF0B45">
      <w:pPr>
        <w:ind w:left="360"/>
        <w:jc w:val="both"/>
        <w:rPr>
          <w:color w:val="0000FF"/>
          <w:lang w:val="es-ES_tradnl"/>
        </w:rPr>
      </w:pPr>
    </w:p>
    <w:p w14:paraId="1FDF2D52" w14:textId="45550163" w:rsidR="00B709C5" w:rsidRPr="00060FCC" w:rsidRDefault="00060FCC" w:rsidP="00E14569">
      <w:pPr>
        <w:pStyle w:val="Ttulo2"/>
        <w:numPr>
          <w:ilvl w:val="0"/>
          <w:numId w:val="0"/>
        </w:numPr>
        <w:rPr>
          <w:i w:val="0"/>
          <w:iCs w:val="0"/>
          <w:sz w:val="24"/>
          <w:szCs w:val="24"/>
        </w:rPr>
      </w:pPr>
      <w:proofErr w:type="spellStart"/>
      <w:r>
        <w:rPr>
          <w:i w:val="0"/>
          <w:iCs w:val="0"/>
          <w:sz w:val="24"/>
          <w:szCs w:val="24"/>
        </w:rPr>
        <w:t>Gutxienez</w:t>
      </w:r>
      <w:proofErr w:type="spellEnd"/>
      <w:r>
        <w:rPr>
          <w:i w:val="0"/>
          <w:iCs w:val="0"/>
          <w:sz w:val="24"/>
          <w:szCs w:val="24"/>
        </w:rPr>
        <w:t xml:space="preserve"> 15 </w:t>
      </w:r>
      <w:proofErr w:type="spellStart"/>
      <w:r>
        <w:rPr>
          <w:i w:val="0"/>
          <w:iCs w:val="0"/>
          <w:sz w:val="24"/>
          <w:szCs w:val="24"/>
        </w:rPr>
        <w:t>ikasle</w:t>
      </w:r>
      <w:proofErr w:type="spellEnd"/>
      <w:r>
        <w:rPr>
          <w:i w:val="0"/>
          <w:iCs w:val="0"/>
          <w:sz w:val="24"/>
          <w:szCs w:val="24"/>
        </w:rPr>
        <w:t xml:space="preserve">, </w:t>
      </w:r>
      <w:proofErr w:type="spellStart"/>
      <w:r>
        <w:rPr>
          <w:i w:val="0"/>
          <w:iCs w:val="0"/>
          <w:sz w:val="24"/>
          <w:szCs w:val="24"/>
        </w:rPr>
        <w:t>gehienez</w:t>
      </w:r>
      <w:proofErr w:type="spellEnd"/>
      <w:r>
        <w:rPr>
          <w:i w:val="0"/>
          <w:iCs w:val="0"/>
          <w:sz w:val="24"/>
          <w:szCs w:val="24"/>
        </w:rPr>
        <w:t xml:space="preserve"> 30</w:t>
      </w:r>
    </w:p>
    <w:p w14:paraId="734853B6" w14:textId="38C0665A" w:rsidR="00C32805" w:rsidRDefault="00C32805" w:rsidP="00C32805"/>
    <w:p w14:paraId="1755D9C3" w14:textId="77777777" w:rsidR="00EA48ED" w:rsidRDefault="00EA48ED" w:rsidP="00C32805"/>
    <w:p w14:paraId="4F1A3986" w14:textId="77777777" w:rsidR="00EA48ED" w:rsidRDefault="00EA48ED" w:rsidP="00C32805"/>
    <w:p w14:paraId="5B69D0B5" w14:textId="77777777" w:rsidR="00EA48ED" w:rsidRDefault="00EA48ED" w:rsidP="00C32805"/>
    <w:p w14:paraId="482360A3" w14:textId="77777777" w:rsidR="00C32805" w:rsidRPr="00C32805" w:rsidRDefault="00C32805" w:rsidP="00C32805"/>
    <w:p w14:paraId="61E419AA" w14:textId="77777777" w:rsidR="00C32805" w:rsidRPr="00C32805" w:rsidRDefault="00C32805" w:rsidP="00C3280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8"/>
          <w:lang w:val="eu-ES"/>
        </w:rPr>
      </w:pPr>
      <w:r w:rsidRPr="00C32805">
        <w:rPr>
          <w:rFonts w:ascii="Arial" w:hAnsi="Arial" w:cs="Arial"/>
          <w:b/>
          <w:i/>
          <w:sz w:val="28"/>
          <w:lang w:val="eu-ES"/>
        </w:rPr>
        <w:t>Bloke komuneko moduluak baliozkotzea:</w:t>
      </w:r>
    </w:p>
    <w:p w14:paraId="06B98885" w14:textId="77777777" w:rsidR="00C32805" w:rsidRPr="00C32805" w:rsidRDefault="00C32805" w:rsidP="00C32805">
      <w:pPr>
        <w:pStyle w:val="Prrafodelista"/>
        <w:numPr>
          <w:ilvl w:val="0"/>
          <w:numId w:val="1"/>
        </w:numPr>
        <w:jc w:val="both"/>
        <w:rPr>
          <w:lang w:val="eu-ES"/>
        </w:rPr>
      </w:pPr>
    </w:p>
    <w:p w14:paraId="63C11F20" w14:textId="77777777" w:rsidR="00C32805" w:rsidRDefault="00C32805" w:rsidP="00C32805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C32805">
        <w:rPr>
          <w:lang w:val="eu-ES"/>
        </w:rPr>
        <w:t xml:space="preserve">Kirolaren arloko titulu ofizialak (hezkuntza-sisteman aitortuak) dituzten ikasleek (adibidez: Jarduera Fisikoaren eta Kirolaren Zientzietako lizentziaduna edo gradua, Jarduera Fisikoen eta Kirolen Animazioko goi-mailako teknikaria, etab.) bloke komuneko moduluak baliozkotzeko eskatu ahal izango diote Kirol Kontseilu Gorenari. </w:t>
      </w:r>
    </w:p>
    <w:p w14:paraId="02D3EFBC" w14:textId="77777777" w:rsidR="00C32805" w:rsidRPr="00C32805" w:rsidRDefault="00C32805" w:rsidP="00C32805">
      <w:pPr>
        <w:pStyle w:val="Prrafodelista"/>
        <w:rPr>
          <w:lang w:val="eu-ES"/>
        </w:rPr>
      </w:pPr>
    </w:p>
    <w:p w14:paraId="16B7102A" w14:textId="103F342B" w:rsidR="00C32805" w:rsidRPr="00C32805" w:rsidRDefault="00C32805" w:rsidP="00C32805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C32805">
        <w:rPr>
          <w:lang w:val="eu-ES"/>
        </w:rPr>
        <w:t>Eskaera hori izapidetzeko, ikasleek sarrera-probak gaindituta izan behar dituzte (edo onartzeko berariazko baldintzak eduki behar dituzte), eta ikastaroan matrikulatuta egon behar dute.</w:t>
      </w:r>
    </w:p>
    <w:p w14:paraId="07F3D76E" w14:textId="77777777" w:rsidR="00C32805" w:rsidRPr="00C32805" w:rsidRDefault="00C32805" w:rsidP="00C32805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C32805">
        <w:rPr>
          <w:lang w:val="eu-ES"/>
        </w:rPr>
        <w:t>Inskripzio-orrian, baliozkotze-eskaerari dagokion laukitxoa markatu behar da, eta Eskolako zuzendaritzak Kirol Kontseilu Gorenean izapideak gauzatzeko jarraibideak emango ditu. Baliozkotzea onartu ondoren, egiaztagiria eskolako idazkaritzan aurkeztu behar da.</w:t>
      </w:r>
    </w:p>
    <w:p w14:paraId="6081A095" w14:textId="309C44F8" w:rsidR="00E16856" w:rsidRDefault="00C32805" w:rsidP="00C32805">
      <w:pPr>
        <w:pStyle w:val="Prrafodelista"/>
        <w:numPr>
          <w:ilvl w:val="0"/>
          <w:numId w:val="1"/>
        </w:numPr>
      </w:pPr>
      <w:r w:rsidRPr="00C32805">
        <w:rPr>
          <w:sz w:val="36"/>
          <w:szCs w:val="36"/>
          <w:lang w:val="eu-ES"/>
        </w:rPr>
        <w:br w:type="page"/>
      </w:r>
    </w:p>
    <w:p w14:paraId="05F4F044" w14:textId="77777777" w:rsidR="00B02163" w:rsidRPr="00B02163" w:rsidRDefault="00B02163" w:rsidP="00B02163">
      <w:pPr>
        <w:pStyle w:val="Ttulo2"/>
        <w:rPr>
          <w:sz w:val="32"/>
          <w:szCs w:val="32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02163">
        <w:rPr>
          <w:sz w:val="32"/>
          <w:szCs w:val="32"/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Erreferentziazko legeria: </w:t>
      </w:r>
    </w:p>
    <w:p w14:paraId="20B21E85" w14:textId="77777777" w:rsidR="00B02163" w:rsidRPr="00556014" w:rsidRDefault="00B02163" w:rsidP="00B02163">
      <w:pPr>
        <w:rPr>
          <w:lang w:val="eu-ES"/>
        </w:rPr>
      </w:pPr>
    </w:p>
    <w:p w14:paraId="2DB0C24A" w14:textId="77777777" w:rsidR="00B02163" w:rsidRPr="00C32805" w:rsidRDefault="00B02163" w:rsidP="00B02163">
      <w:pPr>
        <w:ind w:left="360"/>
        <w:jc w:val="both"/>
        <w:rPr>
          <w:lang w:val="eu-ES"/>
        </w:rPr>
      </w:pPr>
      <w:r w:rsidRPr="00C32805">
        <w:rPr>
          <w:lang w:val="eu-ES"/>
        </w:rPr>
        <w:t>• 1363/2007 Errege Dekretua, urriaren 24koa, araubide bereziko kirol-irakaskuntzen antolamendu orokorra ezartzen duena.</w:t>
      </w:r>
    </w:p>
    <w:p w14:paraId="711A5B83" w14:textId="77777777" w:rsidR="00B02163" w:rsidRPr="00C32805" w:rsidRDefault="00B02163" w:rsidP="00B02163">
      <w:pPr>
        <w:ind w:left="360"/>
        <w:jc w:val="both"/>
        <w:rPr>
          <w:lang w:val="eu-ES"/>
        </w:rPr>
      </w:pPr>
    </w:p>
    <w:p w14:paraId="1B359E23" w14:textId="77777777" w:rsidR="00B02163" w:rsidRPr="00C32805" w:rsidRDefault="00B02163" w:rsidP="00B02163">
      <w:pPr>
        <w:ind w:left="360"/>
        <w:jc w:val="both"/>
        <w:rPr>
          <w:lang w:val="eu-ES"/>
        </w:rPr>
      </w:pPr>
      <w:r w:rsidRPr="00C32805">
        <w:rPr>
          <w:lang w:val="eu-ES"/>
        </w:rPr>
        <w:t>• 248/2011 Foru Dekretua, abenduaren 28koa, Nafarroako Foru Komunitatean araubide bereziko kirol irakaskuntzen antolamendua eta garapena arautzen dituena.</w:t>
      </w:r>
    </w:p>
    <w:p w14:paraId="73006DC4" w14:textId="77777777" w:rsidR="00B02163" w:rsidRPr="00C32805" w:rsidRDefault="00B02163" w:rsidP="00B02163">
      <w:pPr>
        <w:ind w:left="360"/>
        <w:jc w:val="both"/>
        <w:rPr>
          <w:lang w:val="eu-ES"/>
        </w:rPr>
      </w:pPr>
    </w:p>
    <w:p w14:paraId="727FFC39" w14:textId="77777777" w:rsidR="00B02163" w:rsidRPr="00C32805" w:rsidRDefault="00B02163" w:rsidP="00B02163">
      <w:pPr>
        <w:ind w:left="360"/>
        <w:jc w:val="both"/>
        <w:rPr>
          <w:lang w:val="eu-ES"/>
        </w:rPr>
      </w:pPr>
      <w:r w:rsidRPr="00C32805">
        <w:rPr>
          <w:lang w:val="eu-ES"/>
        </w:rPr>
        <w:t>• 900/2021 Errege Dekretua, urriaren 19koa, Eskubaloiko kirol-teknikariaren titulua ezarri eta haren oinarrizko curriculuma eta sartzeko baldintzak finkatzen dituena.</w:t>
      </w:r>
    </w:p>
    <w:p w14:paraId="32FC1902" w14:textId="77777777" w:rsidR="00B02163" w:rsidRPr="00C32805" w:rsidRDefault="00B02163" w:rsidP="00B02163">
      <w:pPr>
        <w:ind w:left="360"/>
        <w:jc w:val="both"/>
        <w:rPr>
          <w:lang w:val="eu-ES"/>
        </w:rPr>
      </w:pPr>
    </w:p>
    <w:p w14:paraId="0C5836C6" w14:textId="77777777" w:rsidR="00B02163" w:rsidRPr="00C32805" w:rsidRDefault="00B02163" w:rsidP="00B02163">
      <w:pPr>
        <w:ind w:left="360"/>
        <w:jc w:val="both"/>
        <w:rPr>
          <w:lang w:val="eu-ES"/>
        </w:rPr>
      </w:pPr>
      <w:r w:rsidRPr="00C32805">
        <w:rPr>
          <w:lang w:val="eu-ES"/>
        </w:rPr>
        <w:t>• ECI/494/2005 Agindua, otsailaren 23koa, Hezkuntza eta Zientzia Ministerioaren zuzeneko kudeaketaren lurralde-eremurako, eskubaloiko kirol-teknikariaren eta goi-mailako kirol-teknikariaren tituluei dagozkien curriculumak, probak eta sarrera-baldintzak ezartzen dituena.</w:t>
      </w:r>
    </w:p>
    <w:p w14:paraId="2F3A03A0" w14:textId="77777777" w:rsidR="00B02163" w:rsidRPr="00C32805" w:rsidRDefault="00B02163" w:rsidP="00B02163">
      <w:pPr>
        <w:ind w:left="360"/>
        <w:jc w:val="both"/>
        <w:rPr>
          <w:lang w:val="eu-ES"/>
        </w:rPr>
      </w:pPr>
    </w:p>
    <w:p w14:paraId="74CC48C7" w14:textId="5FA9E5B8" w:rsidR="00BF0B45" w:rsidRPr="00C32805" w:rsidRDefault="00B02163" w:rsidP="00B02163">
      <w:pPr>
        <w:ind w:left="360"/>
        <w:jc w:val="both"/>
        <w:rPr>
          <w:lang w:val="eu-ES"/>
        </w:rPr>
      </w:pPr>
      <w:r w:rsidRPr="00C32805">
        <w:rPr>
          <w:lang w:val="eu-ES"/>
        </w:rPr>
        <w:t>• 356/2021 Ebazpena, abuztuaren 27koa, Hezkuntzako zuzendari nagusiarena, Nafarroako Kirol Eskolari eskubaloiko kirol-irakaskuntzak emateko baimena ematen diona.</w:t>
      </w:r>
    </w:p>
    <w:p w14:paraId="5C10DF5F" w14:textId="77777777" w:rsidR="0068467F" w:rsidRPr="00C32805" w:rsidRDefault="0068467F" w:rsidP="000C336A">
      <w:pPr>
        <w:pStyle w:val="Ttulo2"/>
        <w:rPr>
          <w:lang w:val="eu-ES"/>
        </w:rPr>
      </w:pPr>
    </w:p>
    <w:p w14:paraId="336EBE82" w14:textId="4605A19C" w:rsidR="00B674B3" w:rsidRDefault="00B674B3" w:rsidP="00B674B3">
      <w:pPr>
        <w:rPr>
          <w:lang w:val="eu-ES"/>
        </w:rPr>
      </w:pPr>
    </w:p>
    <w:p w14:paraId="06910B3B" w14:textId="77777777" w:rsidR="002433ED" w:rsidRDefault="002433ED" w:rsidP="00B674B3">
      <w:pPr>
        <w:rPr>
          <w:lang w:val="eu-ES"/>
        </w:rPr>
      </w:pPr>
    </w:p>
    <w:p w14:paraId="16996028" w14:textId="77777777" w:rsidR="002433ED" w:rsidRPr="00C32805" w:rsidRDefault="002433ED" w:rsidP="00B674B3">
      <w:pPr>
        <w:rPr>
          <w:lang w:val="eu-ES"/>
        </w:rPr>
      </w:pPr>
    </w:p>
    <w:p w14:paraId="2104D451" w14:textId="77777777" w:rsidR="00593B04" w:rsidRPr="00C32805" w:rsidRDefault="00593B04" w:rsidP="00B674B3">
      <w:pPr>
        <w:rPr>
          <w:lang w:val="eu-ES"/>
        </w:rPr>
      </w:pPr>
    </w:p>
    <w:p w14:paraId="76F4911C" w14:textId="77777777" w:rsidR="00B02163" w:rsidRPr="00E32A66" w:rsidRDefault="00B02163" w:rsidP="00B02163">
      <w:pPr>
        <w:pStyle w:val="Ttulo2"/>
        <w:rPr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32A66">
        <w:rPr>
          <w:lang w:val="eu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Informazioa /Izena aurretik emateko epea:</w:t>
      </w:r>
    </w:p>
    <w:p w14:paraId="1F6FD69C" w14:textId="77777777" w:rsidR="00B02163" w:rsidRPr="00E32A66" w:rsidRDefault="00B02163" w:rsidP="00B02163">
      <w:pPr>
        <w:rPr>
          <w:sz w:val="28"/>
          <w:szCs w:val="28"/>
          <w:lang w:val="eu-ES"/>
        </w:rPr>
      </w:pPr>
    </w:p>
    <w:p w14:paraId="2088E6D4" w14:textId="77777777" w:rsidR="00B02163" w:rsidRPr="00556014" w:rsidRDefault="00B02163" w:rsidP="00B02163">
      <w:pPr>
        <w:rPr>
          <w:lang w:val="eu-ES"/>
        </w:rPr>
      </w:pPr>
      <w:r w:rsidRPr="00556014">
        <w:rPr>
          <w:b/>
          <w:lang w:val="eu-ES"/>
        </w:rPr>
        <w:t>Nafarroako Kirol Eskola (</w:t>
      </w:r>
      <w:proofErr w:type="spellStart"/>
      <w:r w:rsidRPr="00556014">
        <w:rPr>
          <w:b/>
          <w:lang w:val="eu-ES"/>
        </w:rPr>
        <w:t>NakirolE</w:t>
      </w:r>
      <w:proofErr w:type="spellEnd"/>
      <w:r w:rsidRPr="00556014">
        <w:rPr>
          <w:b/>
          <w:lang w:val="eu-ES"/>
        </w:rPr>
        <w:t>)</w:t>
      </w:r>
    </w:p>
    <w:p w14:paraId="3F0C29C8" w14:textId="77777777" w:rsidR="00B02163" w:rsidRPr="00556014" w:rsidRDefault="00B02163" w:rsidP="00B02163">
      <w:pPr>
        <w:rPr>
          <w:lang w:val="eu-ES"/>
        </w:rPr>
      </w:pPr>
      <w:r w:rsidRPr="00556014">
        <w:rPr>
          <w:lang w:val="eu-ES"/>
        </w:rPr>
        <w:t>Kirolaren Azterlan, Ikerketa eta Medikuntzako Zentroa (Larrabide estadioa)</w:t>
      </w:r>
    </w:p>
    <w:p w14:paraId="50ABC488" w14:textId="77777777" w:rsidR="00B02163" w:rsidRPr="00556014" w:rsidRDefault="00B02163" w:rsidP="00B02163">
      <w:pPr>
        <w:rPr>
          <w:lang w:val="eu-ES"/>
        </w:rPr>
      </w:pPr>
      <w:r w:rsidRPr="00556014">
        <w:rPr>
          <w:lang w:val="eu-ES"/>
        </w:rPr>
        <w:t xml:space="preserve">Zangoza K. 34.            </w:t>
      </w:r>
    </w:p>
    <w:p w14:paraId="4AC31159" w14:textId="77777777" w:rsidR="002433ED" w:rsidRDefault="00B02163" w:rsidP="002433ED">
      <w:pPr>
        <w:rPr>
          <w:lang w:val="eu-ES"/>
        </w:rPr>
      </w:pPr>
      <w:r w:rsidRPr="00556014">
        <w:rPr>
          <w:lang w:val="eu-ES"/>
        </w:rPr>
        <w:t>31005 IRUÑA</w:t>
      </w:r>
    </w:p>
    <w:p w14:paraId="49BD5B90" w14:textId="387D5049" w:rsidR="00B02163" w:rsidRPr="00556014" w:rsidRDefault="00B02163" w:rsidP="00B02163">
      <w:pPr>
        <w:rPr>
          <w:lang w:val="eu-ES"/>
        </w:rPr>
      </w:pPr>
      <w:proofErr w:type="spellStart"/>
      <w:r w:rsidRPr="00556014">
        <w:rPr>
          <w:lang w:val="eu-ES"/>
        </w:rPr>
        <w:t>Tfnoak</w:t>
      </w:r>
      <w:proofErr w:type="spellEnd"/>
      <w:r w:rsidRPr="00556014">
        <w:rPr>
          <w:lang w:val="eu-ES"/>
        </w:rPr>
        <w:t xml:space="preserve">.: </w:t>
      </w:r>
      <w:r w:rsidR="002433ED" w:rsidRPr="001A0019">
        <w:t>848 427 868</w:t>
      </w:r>
      <w:r w:rsidRPr="00556014">
        <w:rPr>
          <w:lang w:val="eu-ES"/>
        </w:rPr>
        <w:tab/>
      </w:r>
      <w:r w:rsidRPr="00556014">
        <w:rPr>
          <w:lang w:val="eu-ES"/>
        </w:rPr>
        <w:tab/>
      </w:r>
    </w:p>
    <w:p w14:paraId="77088640" w14:textId="2F3E1F19" w:rsidR="00190DE7" w:rsidRPr="00B02163" w:rsidRDefault="00B02163" w:rsidP="00B02163">
      <w:pPr>
        <w:rPr>
          <w:lang w:val="eu-ES"/>
        </w:rPr>
      </w:pPr>
      <w:r w:rsidRPr="00556014">
        <w:rPr>
          <w:lang w:val="eu-ES"/>
        </w:rPr>
        <w:t>E-</w:t>
      </w:r>
      <w:proofErr w:type="spellStart"/>
      <w:r w:rsidRPr="00556014">
        <w:rPr>
          <w:lang w:val="eu-ES"/>
        </w:rPr>
        <w:t>mail</w:t>
      </w:r>
      <w:proofErr w:type="spellEnd"/>
      <w:r w:rsidRPr="00556014">
        <w:rPr>
          <w:lang w:val="eu-ES"/>
        </w:rPr>
        <w:t>:</w:t>
      </w:r>
      <w:r w:rsidRPr="00556014">
        <w:rPr>
          <w:color w:val="FF0000"/>
          <w:lang w:val="eu-ES"/>
        </w:rPr>
        <w:t xml:space="preserve"> </w:t>
      </w:r>
      <w:hyperlink r:id="rId7" w:history="1">
        <w:r w:rsidR="002433ED" w:rsidRPr="00111A9E">
          <w:rPr>
            <w:rStyle w:val="Hipervnculo"/>
            <w:lang w:val="eu-ES"/>
          </w:rPr>
          <w:t>info@fundacionmiguelindurain.com</w:t>
        </w:r>
      </w:hyperlink>
    </w:p>
    <w:sectPr w:rsidR="00190DE7" w:rsidRPr="00B02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C871C5"/>
    <w:multiLevelType w:val="hybridMultilevel"/>
    <w:tmpl w:val="738A80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4" w15:restartNumberingAfterBreak="0">
    <w:nsid w:val="0C1E05F4"/>
    <w:multiLevelType w:val="hybridMultilevel"/>
    <w:tmpl w:val="0BC01B3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5712DC"/>
    <w:multiLevelType w:val="hybridMultilevel"/>
    <w:tmpl w:val="14CC4C42"/>
    <w:lvl w:ilvl="0" w:tplc="4EEC0EC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ADC9"/>
    <w:multiLevelType w:val="hybridMultilevel"/>
    <w:tmpl w:val="FF7597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F5005A7"/>
    <w:multiLevelType w:val="hybridMultilevel"/>
    <w:tmpl w:val="B922D832"/>
    <w:lvl w:ilvl="0" w:tplc="1A9C3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C5478"/>
    <w:multiLevelType w:val="hybridMultilevel"/>
    <w:tmpl w:val="2C366286"/>
    <w:lvl w:ilvl="0" w:tplc="58E264D8">
      <w:numFmt w:val="bullet"/>
      <w:lvlText w:val="-"/>
      <w:lvlJc w:val="left"/>
      <w:pPr>
        <w:ind w:left="1065" w:hanging="360"/>
      </w:pPr>
      <w:rPr>
        <w:rFonts w:ascii="Trebuchet MS" w:eastAsia="SimSun" w:hAnsi="Trebuchet MS" w:cs="Mangal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17103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7879087">
    <w:abstractNumId w:val="2"/>
  </w:num>
  <w:num w:numId="3" w16cid:durableId="2147119497">
    <w:abstractNumId w:val="3"/>
  </w:num>
  <w:num w:numId="4" w16cid:durableId="1459714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043964">
    <w:abstractNumId w:val="0"/>
  </w:num>
  <w:num w:numId="6" w16cid:durableId="1441487547">
    <w:abstractNumId w:val="6"/>
  </w:num>
  <w:num w:numId="7" w16cid:durableId="161822479">
    <w:abstractNumId w:val="5"/>
  </w:num>
  <w:num w:numId="8" w16cid:durableId="1377851099">
    <w:abstractNumId w:val="8"/>
  </w:num>
  <w:num w:numId="9" w16cid:durableId="333262926">
    <w:abstractNumId w:val="7"/>
  </w:num>
  <w:num w:numId="10" w16cid:durableId="921179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45"/>
    <w:rsid w:val="00024250"/>
    <w:rsid w:val="00036DBF"/>
    <w:rsid w:val="000376BC"/>
    <w:rsid w:val="00060FCC"/>
    <w:rsid w:val="0006301B"/>
    <w:rsid w:val="00084441"/>
    <w:rsid w:val="0008501C"/>
    <w:rsid w:val="000C336A"/>
    <w:rsid w:val="000F2410"/>
    <w:rsid w:val="00190DE7"/>
    <w:rsid w:val="00197D12"/>
    <w:rsid w:val="001B35C8"/>
    <w:rsid w:val="001B7BC6"/>
    <w:rsid w:val="001F14F5"/>
    <w:rsid w:val="00223808"/>
    <w:rsid w:val="002433ED"/>
    <w:rsid w:val="00257263"/>
    <w:rsid w:val="00281E68"/>
    <w:rsid w:val="0029607C"/>
    <w:rsid w:val="002A5857"/>
    <w:rsid w:val="002B4E45"/>
    <w:rsid w:val="002F332D"/>
    <w:rsid w:val="00361240"/>
    <w:rsid w:val="00363AC0"/>
    <w:rsid w:val="00370660"/>
    <w:rsid w:val="003A78B2"/>
    <w:rsid w:val="003E4117"/>
    <w:rsid w:val="003F142A"/>
    <w:rsid w:val="00425EC5"/>
    <w:rsid w:val="004462AB"/>
    <w:rsid w:val="004C314B"/>
    <w:rsid w:val="004E1E57"/>
    <w:rsid w:val="00521126"/>
    <w:rsid w:val="00522FC9"/>
    <w:rsid w:val="00560F2F"/>
    <w:rsid w:val="00566DA3"/>
    <w:rsid w:val="00592720"/>
    <w:rsid w:val="00593B04"/>
    <w:rsid w:val="005D16E1"/>
    <w:rsid w:val="00604DF0"/>
    <w:rsid w:val="00653396"/>
    <w:rsid w:val="0068467F"/>
    <w:rsid w:val="006A2FF1"/>
    <w:rsid w:val="006F5AF9"/>
    <w:rsid w:val="007040FD"/>
    <w:rsid w:val="00720CA9"/>
    <w:rsid w:val="007A787E"/>
    <w:rsid w:val="007C2B6B"/>
    <w:rsid w:val="00801EF0"/>
    <w:rsid w:val="00805EAF"/>
    <w:rsid w:val="0084162A"/>
    <w:rsid w:val="00866F76"/>
    <w:rsid w:val="00875B89"/>
    <w:rsid w:val="0088117C"/>
    <w:rsid w:val="008F2FB4"/>
    <w:rsid w:val="00931DB9"/>
    <w:rsid w:val="00954B4E"/>
    <w:rsid w:val="00970180"/>
    <w:rsid w:val="00991A12"/>
    <w:rsid w:val="009A3C85"/>
    <w:rsid w:val="009C2D7A"/>
    <w:rsid w:val="009D4D90"/>
    <w:rsid w:val="00A01EC8"/>
    <w:rsid w:val="00A61ACA"/>
    <w:rsid w:val="00A7463F"/>
    <w:rsid w:val="00A90996"/>
    <w:rsid w:val="00AA4B71"/>
    <w:rsid w:val="00B02163"/>
    <w:rsid w:val="00B05919"/>
    <w:rsid w:val="00B674B3"/>
    <w:rsid w:val="00B709C5"/>
    <w:rsid w:val="00BA64EC"/>
    <w:rsid w:val="00BF0B45"/>
    <w:rsid w:val="00BF1CBF"/>
    <w:rsid w:val="00BF2142"/>
    <w:rsid w:val="00C032BB"/>
    <w:rsid w:val="00C112B4"/>
    <w:rsid w:val="00C32805"/>
    <w:rsid w:val="00C434A6"/>
    <w:rsid w:val="00C47689"/>
    <w:rsid w:val="00C5750E"/>
    <w:rsid w:val="00C765A4"/>
    <w:rsid w:val="00C91BA8"/>
    <w:rsid w:val="00CD2D14"/>
    <w:rsid w:val="00D10C9C"/>
    <w:rsid w:val="00D25835"/>
    <w:rsid w:val="00D27811"/>
    <w:rsid w:val="00D330DA"/>
    <w:rsid w:val="00DA0410"/>
    <w:rsid w:val="00DA684C"/>
    <w:rsid w:val="00DF7EE8"/>
    <w:rsid w:val="00E14569"/>
    <w:rsid w:val="00E16856"/>
    <w:rsid w:val="00E32A66"/>
    <w:rsid w:val="00E3752C"/>
    <w:rsid w:val="00E4678A"/>
    <w:rsid w:val="00EA390E"/>
    <w:rsid w:val="00EA48ED"/>
    <w:rsid w:val="00EB37D6"/>
    <w:rsid w:val="00EB5444"/>
    <w:rsid w:val="00EB77D2"/>
    <w:rsid w:val="00EE1551"/>
    <w:rsid w:val="00EF7D5A"/>
    <w:rsid w:val="00F01484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1FA4A"/>
  <w15:chartTrackingRefBased/>
  <w15:docId w15:val="{DBBFD1CD-66AC-4C76-8C77-68896341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B45"/>
    <w:pPr>
      <w:suppressAutoHyphens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unhideWhenUsed/>
    <w:qFormat/>
    <w:rsid w:val="00BF0B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0B4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Hipervnculo">
    <w:name w:val="Hyperlink"/>
    <w:unhideWhenUsed/>
    <w:rsid w:val="00BF0B45"/>
    <w:rPr>
      <w:color w:val="0000FF"/>
      <w:u w:val="single"/>
    </w:rPr>
  </w:style>
  <w:style w:type="paragraph" w:customStyle="1" w:styleId="SubttulosBlancos">
    <w:name w:val="Subtítulos Blancos"/>
    <w:basedOn w:val="Normal"/>
    <w:rsid w:val="00BF0B45"/>
    <w:pPr>
      <w:ind w:left="794"/>
    </w:pPr>
    <w:rPr>
      <w:rFonts w:ascii="Tw Cen MT" w:eastAsia="Tw Cen MT" w:hAnsi="Tw Cen MT" w:cs="Tw Cen MT"/>
      <w:color w:val="FFFFFF"/>
      <w:sz w:val="36"/>
      <w:szCs w:val="22"/>
    </w:rPr>
  </w:style>
  <w:style w:type="character" w:styleId="Hipervnculovisitado">
    <w:name w:val="FollowedHyperlink"/>
    <w:basedOn w:val="Fuentedeprrafopredeter"/>
    <w:rsid w:val="000844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rsid w:val="00F014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0148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EB77D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B77D2"/>
    <w:pPr>
      <w:ind w:left="720"/>
      <w:contextualSpacing/>
    </w:pPr>
  </w:style>
  <w:style w:type="character" w:customStyle="1" w:styleId="form-control-text">
    <w:name w:val="form-control-text"/>
    <w:rsid w:val="002F332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37D6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593B04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2433E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2433ED"/>
    <w:pPr>
      <w:widowControl w:val="0"/>
      <w:suppressAutoHyphens w:val="0"/>
      <w:autoSpaceDE w:val="0"/>
      <w:autoSpaceDN w:val="0"/>
    </w:pPr>
    <w:rPr>
      <w:rFonts w:eastAsia="Trebuchet MS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33ED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undacionmiguelindura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46AD-ACA8-4A99-BCDA-CE485E13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611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N507200</dc:creator>
  <cp:keywords/>
  <dc:description/>
  <cp:lastModifiedBy>coordinacion2@fundacionmiguelindurain.com</cp:lastModifiedBy>
  <cp:revision>17</cp:revision>
  <cp:lastPrinted>2023-09-28T20:26:00Z</cp:lastPrinted>
  <dcterms:created xsi:type="dcterms:W3CDTF">2022-09-20T21:09:00Z</dcterms:created>
  <dcterms:modified xsi:type="dcterms:W3CDTF">2023-09-28T20:27:00Z</dcterms:modified>
</cp:coreProperties>
</file>